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875552F" w14:textId="77777777" w:rsidR="009256F6" w:rsidRDefault="009256F6" w:rsidP="009256F6">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32"/>
          <w:szCs w:val="32"/>
          <w:lang w:eastAsia="ko-KR"/>
        </w:rPr>
      </w:pPr>
    </w:p>
    <w:p w14:paraId="5B5C4D6E" w14:textId="7203CBA8" w:rsidR="00750685" w:rsidRPr="00036508" w:rsidRDefault="00750685" w:rsidP="00750685">
      <w:pPr>
        <w:pStyle w:val="af4"/>
        <w:tabs>
          <w:tab w:val="right" w:pos="9781"/>
          <w:tab w:val="right" w:pos="13323"/>
        </w:tabs>
        <w:spacing w:before="60" w:after="60"/>
        <w:outlineLvl w:val="0"/>
        <w:rPr>
          <w:rFonts w:eastAsia="宋体" w:cs="Arial"/>
          <w:b w:val="0"/>
          <w:sz w:val="24"/>
          <w:szCs w:val="24"/>
          <w:lang w:eastAsia="zh-CN"/>
        </w:rPr>
      </w:pPr>
      <w:bookmarkStart w:id="0" w:name="Title"/>
      <w:bookmarkEnd w:id="0"/>
      <w:r w:rsidRPr="00036508">
        <w:rPr>
          <w:rFonts w:eastAsia="宋体" w:cs="Arial"/>
          <w:sz w:val="24"/>
          <w:szCs w:val="24"/>
          <w:lang w:eastAsia="zh-CN"/>
        </w:rPr>
        <w:t>3GPP TSG-RAN WG4 Meeting # 10</w:t>
      </w:r>
      <w:r>
        <w:rPr>
          <w:rFonts w:eastAsia="宋体" w:cs="Arial"/>
          <w:sz w:val="24"/>
          <w:szCs w:val="24"/>
          <w:lang w:eastAsia="zh-CN"/>
        </w:rPr>
        <w:t>9</w:t>
      </w:r>
      <w:r w:rsidRPr="00036508">
        <w:rPr>
          <w:rFonts w:eastAsia="宋体" w:cs="Arial"/>
          <w:sz w:val="24"/>
          <w:szCs w:val="24"/>
          <w:lang w:eastAsia="zh-CN"/>
        </w:rPr>
        <w:tab/>
      </w:r>
      <w:r w:rsidRPr="00036508">
        <w:rPr>
          <w:rFonts w:eastAsia="宋体" w:cs="Arial"/>
          <w:sz w:val="24"/>
          <w:szCs w:val="24"/>
          <w:lang w:eastAsia="zh-CN"/>
        </w:rPr>
        <w:tab/>
      </w:r>
      <w:r w:rsidRPr="00036508">
        <w:rPr>
          <w:rFonts w:eastAsia="宋体" w:cs="Arial"/>
          <w:sz w:val="24"/>
          <w:szCs w:val="24"/>
          <w:lang w:eastAsia="zh-CN"/>
        </w:rPr>
        <w:tab/>
      </w:r>
      <w:r w:rsidRPr="00036508">
        <w:rPr>
          <w:rFonts w:eastAsia="宋体" w:cs="Arial"/>
          <w:sz w:val="24"/>
          <w:szCs w:val="24"/>
          <w:lang w:eastAsia="zh-CN"/>
        </w:rPr>
        <w:tab/>
      </w:r>
      <w:r w:rsidR="00BF44C2" w:rsidRPr="00BF44C2">
        <w:rPr>
          <w:rFonts w:eastAsia="宋体" w:cs="Arial"/>
          <w:sz w:val="24"/>
          <w:szCs w:val="24"/>
          <w:lang w:eastAsia="zh-CN"/>
        </w:rPr>
        <w:t>R4-2319112</w:t>
      </w:r>
    </w:p>
    <w:p w14:paraId="7F136C65" w14:textId="77777777" w:rsidR="00750685" w:rsidRPr="00036508" w:rsidRDefault="00750685" w:rsidP="00750685">
      <w:pPr>
        <w:pStyle w:val="af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Chicago</w:t>
      </w:r>
      <w:r w:rsidRPr="00036508">
        <w:rPr>
          <w:rFonts w:eastAsia="宋体" w:cs="Arial"/>
          <w:sz w:val="24"/>
          <w:szCs w:val="24"/>
          <w:lang w:eastAsia="zh-CN"/>
        </w:rPr>
        <w:t xml:space="preserve">, </w:t>
      </w:r>
      <w:r>
        <w:rPr>
          <w:rFonts w:eastAsia="宋体" w:cs="Arial"/>
          <w:sz w:val="24"/>
          <w:szCs w:val="24"/>
          <w:lang w:eastAsia="zh-CN"/>
        </w:rPr>
        <w:t>US</w:t>
      </w:r>
      <w:r w:rsidRPr="00036508">
        <w:rPr>
          <w:rFonts w:eastAsia="宋体" w:cs="Arial"/>
          <w:sz w:val="24"/>
          <w:szCs w:val="24"/>
          <w:lang w:eastAsia="zh-CN"/>
        </w:rPr>
        <w:t xml:space="preserve">, </w:t>
      </w:r>
      <w:r>
        <w:rPr>
          <w:rFonts w:eastAsia="宋体" w:cs="Arial"/>
          <w:sz w:val="24"/>
          <w:szCs w:val="24"/>
          <w:lang w:eastAsia="zh-CN"/>
        </w:rPr>
        <w:t>November 13 – 17</w:t>
      </w:r>
      <w:r w:rsidRPr="00036508">
        <w:rPr>
          <w:rFonts w:eastAsia="宋体" w:cs="Arial"/>
          <w:sz w:val="24"/>
          <w:szCs w:val="24"/>
          <w:lang w:eastAsia="zh-CN"/>
        </w:rPr>
        <w:t>, 2023</w:t>
      </w:r>
    </w:p>
    <w:p w14:paraId="1D126598" w14:textId="77777777" w:rsidR="00605BD7" w:rsidRPr="00605BD7" w:rsidRDefault="00605BD7" w:rsidP="00605BD7">
      <w:pPr>
        <w:tabs>
          <w:tab w:val="center" w:pos="4536"/>
          <w:tab w:val="right" w:pos="9072"/>
        </w:tabs>
        <w:spacing w:line="276" w:lineRule="auto"/>
        <w:rPr>
          <w:rFonts w:ascii="Arial" w:eastAsiaTheme="minorEastAsia" w:hAnsi="Arial" w:cs="Arial"/>
          <w:b/>
          <w:bCs/>
          <w:szCs w:val="24"/>
          <w:lang w:eastAsia="zh-CN"/>
        </w:rPr>
      </w:pPr>
    </w:p>
    <w:p w14:paraId="65D03E46" w14:textId="511DD1AA"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Agenda item:</w:t>
      </w:r>
      <w:r>
        <w:rPr>
          <w:rFonts w:ascii="Arial" w:eastAsia="Malgun Gothic" w:hAnsi="Arial"/>
          <w:lang w:val="en-US" w:eastAsia="en-US"/>
        </w:rPr>
        <w:tab/>
      </w:r>
      <w:bookmarkStart w:id="1" w:name="Source"/>
      <w:bookmarkEnd w:id="1"/>
      <w:r w:rsidR="00900507">
        <w:rPr>
          <w:rFonts w:ascii="Arial" w:eastAsia="Malgun Gothic" w:hAnsi="Arial"/>
          <w:lang w:val="en-US" w:eastAsia="en-US"/>
        </w:rPr>
        <w:t>8.9.1</w:t>
      </w:r>
    </w:p>
    <w:p w14:paraId="00F1FD44" w14:textId="623A6E27"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sidR="00900507">
        <w:rPr>
          <w:rFonts w:ascii="Arial" w:eastAsiaTheme="minorEastAsia" w:hAnsi="Arial"/>
          <w:lang w:val="en-US" w:eastAsia="zh-CN"/>
        </w:rPr>
        <w:t>Xiaomi</w:t>
      </w:r>
    </w:p>
    <w:p w14:paraId="5E8DDA84" w14:textId="360B55AE" w:rsidR="009256F6" w:rsidRPr="00900507"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 xml:space="preserve">Title: </w:t>
      </w:r>
      <w:r>
        <w:rPr>
          <w:rFonts w:ascii="Arial" w:eastAsia="Malgun Gothic" w:hAnsi="Arial"/>
          <w:b/>
          <w:lang w:val="en-US" w:eastAsia="en-US"/>
        </w:rPr>
        <w:tab/>
      </w:r>
      <w:r w:rsidR="00085596" w:rsidRPr="00085596">
        <w:rPr>
          <w:rFonts w:ascii="Arial" w:eastAsiaTheme="minorEastAsia" w:hAnsi="Arial" w:hint="eastAsia"/>
          <w:lang w:val="en-US" w:eastAsia="zh-CN"/>
        </w:rPr>
        <w:t>Rel-1</w:t>
      </w:r>
      <w:r w:rsidR="005A37F6">
        <w:rPr>
          <w:rFonts w:ascii="Arial" w:eastAsiaTheme="minorEastAsia" w:hAnsi="Arial"/>
          <w:lang w:val="en-US" w:eastAsia="zh-CN"/>
        </w:rPr>
        <w:t>8</w:t>
      </w:r>
      <w:r w:rsidR="00085596" w:rsidRPr="00085596">
        <w:rPr>
          <w:rFonts w:ascii="Arial" w:eastAsiaTheme="minorEastAsia" w:hAnsi="Arial" w:hint="eastAsia"/>
          <w:lang w:val="en-US" w:eastAsia="zh-CN"/>
        </w:rPr>
        <w:t xml:space="preserve"> </w:t>
      </w:r>
      <w:r w:rsidR="000B385A" w:rsidRPr="00085596">
        <w:rPr>
          <w:rFonts w:ascii="Arial" w:eastAsiaTheme="minorEastAsia" w:hAnsi="Arial" w:hint="eastAsia"/>
          <w:lang w:val="en-US" w:eastAsia="zh-CN"/>
        </w:rPr>
        <w:t>RAN4 UE</w:t>
      </w:r>
      <w:r w:rsidRPr="00085596">
        <w:rPr>
          <w:rFonts w:ascii="Arial" w:eastAsiaTheme="minorEastAsia" w:hAnsi="Arial"/>
          <w:lang w:val="en-US" w:eastAsia="zh-CN"/>
        </w:rPr>
        <w:t xml:space="preserve"> feature list </w:t>
      </w:r>
      <w:r w:rsidR="000B385A" w:rsidRPr="00085596">
        <w:rPr>
          <w:rFonts w:ascii="Arial" w:eastAsiaTheme="minorEastAsia" w:hAnsi="Arial" w:hint="eastAsia"/>
          <w:lang w:val="en-US" w:eastAsia="zh-CN"/>
        </w:rPr>
        <w:t xml:space="preserve">for </w:t>
      </w:r>
      <w:r w:rsidR="00900507">
        <w:rPr>
          <w:rFonts w:ascii="Arial" w:hAnsi="Arial" w:cs="Arial"/>
          <w:sz w:val="18"/>
          <w:szCs w:val="18"/>
        </w:rPr>
        <w:t>e</w:t>
      </w:r>
      <w:r w:rsidR="00900507" w:rsidRPr="00900507">
        <w:rPr>
          <w:rFonts w:ascii="Arial" w:eastAsiaTheme="minorEastAsia" w:hAnsi="Arial"/>
          <w:lang w:val="en-US" w:eastAsia="zh-CN"/>
        </w:rPr>
        <w:t>nhancements on NR and MR-DC measurement gaps and measurements without gaps</w:t>
      </w:r>
    </w:p>
    <w:p w14:paraId="0304D85E" w14:textId="77777777" w:rsidR="009256F6"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sidR="000B385A">
        <w:rPr>
          <w:rFonts w:ascii="Arial" w:eastAsiaTheme="minorEastAsia" w:hAnsi="Arial" w:hint="eastAsia"/>
          <w:lang w:val="en-US" w:eastAsia="zh-CN"/>
        </w:rPr>
        <w:t>Approval</w:t>
      </w:r>
    </w:p>
    <w:p w14:paraId="6BED47FE" w14:textId="77777777" w:rsidR="009E676C" w:rsidRDefault="00083286" w:rsidP="0093552F">
      <w:pPr>
        <w:pStyle w:val="aff4"/>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Introduction</w:t>
      </w:r>
    </w:p>
    <w:p w14:paraId="00E0D54F" w14:textId="023B562A" w:rsidR="00900507" w:rsidRPr="00900507" w:rsidRDefault="00900507" w:rsidP="00900507">
      <w:pPr>
        <w:rPr>
          <w:lang w:val="en-US" w:eastAsia="zh-CN"/>
        </w:rPr>
      </w:pPr>
      <w:r w:rsidRPr="00900507">
        <w:rPr>
          <w:lang w:val="en-US" w:eastAsia="zh-CN"/>
        </w:rPr>
        <w:t xml:space="preserve">In this paper we </w:t>
      </w:r>
      <w:r>
        <w:rPr>
          <w:lang w:val="en-US" w:eastAsia="zh-CN"/>
        </w:rPr>
        <w:t>summarized and proposed the items</w:t>
      </w:r>
      <w:r w:rsidRPr="00900507">
        <w:rPr>
          <w:lang w:val="en-US" w:eastAsia="zh-CN"/>
        </w:rPr>
        <w:t xml:space="preserve"> needed </w:t>
      </w:r>
      <w:r>
        <w:rPr>
          <w:lang w:val="en-US" w:eastAsia="zh-CN"/>
        </w:rPr>
        <w:t xml:space="preserve">to for </w:t>
      </w:r>
      <w:r w:rsidRPr="00900507">
        <w:rPr>
          <w:lang w:val="en-US" w:eastAsia="zh-CN"/>
        </w:rPr>
        <w:t>NR_MG_enh2-Core WI.</w:t>
      </w:r>
    </w:p>
    <w:p w14:paraId="70517335" w14:textId="77777777" w:rsidR="0008757F" w:rsidRPr="00900507" w:rsidRDefault="0008757F" w:rsidP="00384BE5">
      <w:pPr>
        <w:rPr>
          <w:rFonts w:eastAsiaTheme="minorEastAsia" w:cs="Batang"/>
          <w:color w:val="000000" w:themeColor="text1"/>
          <w:sz w:val="22"/>
          <w:szCs w:val="22"/>
          <w:lang w:val="en-US" w:eastAsia="zh-CN"/>
        </w:rPr>
      </w:pPr>
    </w:p>
    <w:p w14:paraId="31BD202E" w14:textId="4C264A0A" w:rsidR="00F93779" w:rsidRPr="00C75D61" w:rsidRDefault="002F34A7" w:rsidP="00CE53E7">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2F34A7">
        <w:rPr>
          <w:rFonts w:ascii="Arial" w:eastAsia="Batang" w:hAnsi="Arial" w:cs="Arial"/>
          <w:sz w:val="28"/>
          <w:szCs w:val="28"/>
          <w:lang w:val="en-US" w:eastAsia="ko-KR"/>
        </w:rPr>
        <w:lastRenderedPageBreak/>
        <w:t>NR_MG_enh2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5115C5" w14:paraId="4599EB25" w14:textId="77777777" w:rsidTr="005115C5">
        <w:trPr>
          <w:trHeight w:val="20"/>
        </w:trPr>
        <w:tc>
          <w:tcPr>
            <w:tcW w:w="1129" w:type="dxa"/>
            <w:shd w:val="clear" w:color="auto" w:fill="auto"/>
          </w:tcPr>
          <w:p w14:paraId="3F8846B9"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14:paraId="6A0E0205"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3670595A"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0F209BE1" w14:textId="77777777" w:rsidR="005115C5" w:rsidRDefault="005115C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14:paraId="7108B378" w14:textId="77777777" w:rsidR="005115C5" w:rsidRDefault="005115C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14:paraId="75D9ED4A"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447122E6"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4354A480"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21379F43" w14:textId="77777777" w:rsidR="005115C5" w:rsidRDefault="005115C5"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14:paraId="6DE5A23B" w14:textId="77777777" w:rsidR="005115C5" w:rsidRDefault="005115C5" w:rsidP="00A612B1">
            <w:pPr>
              <w:keepNext/>
              <w:keepLines/>
              <w:rPr>
                <w:rFonts w:ascii="Arial" w:eastAsia="宋体" w:hAnsi="Arial" w:cs="Arial"/>
                <w:b/>
                <w:color w:val="000000"/>
                <w:sz w:val="18"/>
              </w:rPr>
            </w:pPr>
            <w:r>
              <w:rPr>
                <w:rFonts w:ascii="Arial" w:eastAsia="宋体" w:hAnsi="Arial" w:cs="Arial"/>
                <w:b/>
                <w:color w:val="000000"/>
                <w:sz w:val="18"/>
              </w:rPr>
              <w:t>Type</w:t>
            </w:r>
          </w:p>
          <w:p w14:paraId="1D8DA9EC" w14:textId="77777777" w:rsidR="005115C5" w:rsidRDefault="005115C5"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5EBC7935"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7F82C21D"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565DC6E6"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66A442D7"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46A5116A"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4F502D" w14:paraId="48510431" w14:textId="77777777" w:rsidTr="00D4169A">
        <w:trPr>
          <w:trHeight w:val="1563"/>
        </w:trPr>
        <w:tc>
          <w:tcPr>
            <w:tcW w:w="1129" w:type="dxa"/>
            <w:shd w:val="clear" w:color="auto" w:fill="auto"/>
          </w:tcPr>
          <w:p w14:paraId="49F46621" w14:textId="63F2D012" w:rsidR="004F502D" w:rsidRPr="002F34A7" w:rsidRDefault="004F502D" w:rsidP="004F502D">
            <w:pPr>
              <w:keepNext/>
              <w:keepLines/>
              <w:overflowPunct w:val="0"/>
              <w:autoSpaceDE w:val="0"/>
              <w:autoSpaceDN w:val="0"/>
              <w:adjustRightInd w:val="0"/>
              <w:textAlignment w:val="baseline"/>
              <w:rPr>
                <w:rFonts w:ascii="Arial" w:eastAsiaTheme="minorEastAsia" w:hAnsi="Arial" w:cs="Arial"/>
                <w:color w:val="000000"/>
                <w:sz w:val="18"/>
                <w:lang w:val="en-US" w:eastAsia="zh-CN"/>
              </w:rPr>
            </w:pPr>
            <w:r>
              <w:rPr>
                <w:rFonts w:ascii="Arial" w:hAnsi="Arial" w:cs="Arial"/>
                <w:sz w:val="18"/>
                <w:szCs w:val="18"/>
              </w:rPr>
              <w:t xml:space="preserve">32. </w:t>
            </w:r>
            <w:r w:rsidRPr="002F34A7">
              <w:rPr>
                <w:rFonts w:ascii="Arial" w:hAnsi="Arial" w:cs="Arial"/>
                <w:sz w:val="18"/>
                <w:szCs w:val="18"/>
              </w:rPr>
              <w:t>NR_MG_enh2</w:t>
            </w:r>
          </w:p>
        </w:tc>
        <w:tc>
          <w:tcPr>
            <w:tcW w:w="709" w:type="dxa"/>
            <w:shd w:val="clear" w:color="auto" w:fill="auto"/>
          </w:tcPr>
          <w:p w14:paraId="3FFED735" w14:textId="773E9760" w:rsidR="004F502D" w:rsidRPr="0040542A" w:rsidRDefault="004F502D" w:rsidP="004F502D">
            <w:pPr>
              <w:keepNext/>
              <w:keepLines/>
              <w:rPr>
                <w:rFonts w:ascii="Arial" w:eastAsiaTheme="minorEastAsia" w:hAnsi="Arial" w:cs="Arial"/>
                <w:strike/>
                <w:sz w:val="18"/>
                <w:szCs w:val="18"/>
                <w:lang w:eastAsia="zh-CN"/>
              </w:rPr>
            </w:pPr>
            <w:r>
              <w:rPr>
                <w:rFonts w:ascii="Arial" w:eastAsiaTheme="minorEastAsia" w:hAnsi="Arial" w:cs="Arial" w:hint="eastAsia"/>
                <w:sz w:val="18"/>
                <w:szCs w:val="18"/>
                <w:lang w:eastAsia="zh-CN"/>
              </w:rPr>
              <w:t>3</w:t>
            </w:r>
            <w:r>
              <w:rPr>
                <w:rFonts w:ascii="Arial" w:eastAsiaTheme="minorEastAsia" w:hAnsi="Arial" w:cs="Arial"/>
                <w:sz w:val="18"/>
                <w:szCs w:val="18"/>
                <w:lang w:eastAsia="zh-CN"/>
              </w:rPr>
              <w:t>2-1</w:t>
            </w:r>
          </w:p>
        </w:tc>
        <w:tc>
          <w:tcPr>
            <w:tcW w:w="1559" w:type="dxa"/>
            <w:shd w:val="clear" w:color="auto" w:fill="auto"/>
          </w:tcPr>
          <w:p w14:paraId="2E92D037" w14:textId="4B8D8917" w:rsidR="004F502D" w:rsidRPr="0040542A" w:rsidRDefault="004F502D" w:rsidP="004F502D">
            <w:pPr>
              <w:keepNext/>
              <w:keepLines/>
              <w:rPr>
                <w:rFonts w:ascii="Arial" w:hAnsi="Arial" w:cs="Arial"/>
                <w:strike/>
                <w:sz w:val="18"/>
                <w:szCs w:val="18"/>
              </w:rPr>
            </w:pPr>
            <w:r>
              <w:rPr>
                <w:rFonts w:ascii="Arial" w:eastAsia="Microsoft YaHei UI" w:hAnsi="Arial" w:cs="Arial"/>
                <w:color w:val="000000"/>
                <w:sz w:val="18"/>
                <w:szCs w:val="18"/>
                <w:lang w:eastAsia="zh-CN"/>
              </w:rPr>
              <w:t xml:space="preserve">Simultaneous </w:t>
            </w:r>
            <w:r w:rsidRPr="00AA6A1F">
              <w:rPr>
                <w:rFonts w:ascii="Arial" w:hAnsi="Arial" w:cs="Arial"/>
                <w:sz w:val="18"/>
                <w:szCs w:val="18"/>
              </w:rPr>
              <w:t>activation/deactivation of two Pre-MGs</w:t>
            </w:r>
            <w:r>
              <w:rPr>
                <w:rFonts w:ascii="Arial" w:hAnsi="Arial" w:cs="Arial"/>
                <w:sz w:val="18"/>
                <w:szCs w:val="18"/>
              </w:rPr>
              <w:t xml:space="preserve"> in a FR</w:t>
            </w:r>
          </w:p>
        </w:tc>
        <w:tc>
          <w:tcPr>
            <w:tcW w:w="5103" w:type="dxa"/>
            <w:shd w:val="clear" w:color="auto" w:fill="auto"/>
          </w:tcPr>
          <w:p w14:paraId="514A9E27" w14:textId="2D51C2F4" w:rsidR="004F502D" w:rsidRPr="0040542A" w:rsidRDefault="004F502D" w:rsidP="004F502D">
            <w:pPr>
              <w:rPr>
                <w:rFonts w:ascii="Arial" w:eastAsiaTheme="minorEastAsia" w:hAnsi="Arial" w:cs="Arial"/>
                <w:strike/>
                <w:sz w:val="18"/>
                <w:szCs w:val="18"/>
                <w:lang w:eastAsia="zh-CN"/>
              </w:rPr>
            </w:pPr>
            <w:r>
              <w:rPr>
                <w:rFonts w:ascii="Arial" w:hAnsi="Arial" w:cs="Arial"/>
                <w:sz w:val="18"/>
                <w:szCs w:val="18"/>
              </w:rPr>
              <w:t xml:space="preserve">Capability to </w:t>
            </w:r>
            <w:r w:rsidRPr="00AA6A1F">
              <w:rPr>
                <w:rFonts w:ascii="Arial" w:hAnsi="Arial" w:cs="Arial"/>
                <w:sz w:val="18"/>
                <w:szCs w:val="18"/>
              </w:rPr>
              <w:t>support the simultaneous activation/deactivation of two Pre-MGs in the same FR</w:t>
            </w:r>
          </w:p>
        </w:tc>
        <w:tc>
          <w:tcPr>
            <w:tcW w:w="1560" w:type="dxa"/>
            <w:shd w:val="clear" w:color="auto" w:fill="auto"/>
          </w:tcPr>
          <w:p w14:paraId="36A225A5" w14:textId="12169CB4" w:rsidR="004F502D" w:rsidRPr="00B6565A" w:rsidRDefault="004F502D" w:rsidP="004F502D">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9-2,19-3-1 or 19-3-2</w:t>
            </w:r>
          </w:p>
        </w:tc>
        <w:tc>
          <w:tcPr>
            <w:tcW w:w="1134" w:type="dxa"/>
            <w:shd w:val="clear" w:color="auto" w:fill="auto"/>
          </w:tcPr>
          <w:p w14:paraId="058AFEDD" w14:textId="27A90DCF" w:rsidR="004F502D" w:rsidRPr="001033CD" w:rsidRDefault="004F502D" w:rsidP="004F502D">
            <w:pPr>
              <w:keepNext/>
              <w:keepLines/>
              <w:rPr>
                <w:rFonts w:ascii="Arial" w:hAnsi="Arial" w:cs="Arial"/>
                <w:sz w:val="18"/>
                <w:szCs w:val="18"/>
              </w:rPr>
            </w:pPr>
            <w:r>
              <w:rPr>
                <w:rFonts w:ascii="Arial" w:eastAsia="Microsoft YaHei UI" w:hAnsi="Arial" w:cs="Arial"/>
                <w:color w:val="000000"/>
                <w:sz w:val="18"/>
                <w:szCs w:val="18"/>
              </w:rPr>
              <w:t>yes</w:t>
            </w:r>
          </w:p>
        </w:tc>
        <w:tc>
          <w:tcPr>
            <w:tcW w:w="1559" w:type="dxa"/>
            <w:shd w:val="clear" w:color="auto" w:fill="auto"/>
          </w:tcPr>
          <w:p w14:paraId="4060288C" w14:textId="1B8390FF" w:rsidR="004F502D" w:rsidRPr="001033CD" w:rsidRDefault="004F502D" w:rsidP="004F502D">
            <w:pPr>
              <w:keepNext/>
              <w:keepLines/>
              <w:rPr>
                <w:rFonts w:ascii="Arial" w:hAnsi="Arial" w:cs="Arial"/>
                <w:sz w:val="18"/>
                <w:szCs w:val="18"/>
              </w:rPr>
            </w:pPr>
            <w:r>
              <w:rPr>
                <w:rFonts w:ascii="Arial" w:eastAsia="Microsoft YaHei UI" w:hAnsi="Arial" w:cs="Arial"/>
                <w:color w:val="000000"/>
                <w:sz w:val="18"/>
                <w:szCs w:val="18"/>
              </w:rPr>
              <w:t>no</w:t>
            </w:r>
          </w:p>
        </w:tc>
        <w:tc>
          <w:tcPr>
            <w:tcW w:w="1417" w:type="dxa"/>
          </w:tcPr>
          <w:p w14:paraId="4400488B" w14:textId="1C3091A2" w:rsidR="004F502D" w:rsidRPr="001033CD" w:rsidRDefault="004F502D" w:rsidP="004F502D">
            <w:pPr>
              <w:keepNext/>
              <w:keepLines/>
              <w:rPr>
                <w:rFonts w:ascii="Arial" w:hAnsi="Arial" w:cs="Arial"/>
                <w:sz w:val="18"/>
                <w:szCs w:val="18"/>
              </w:rPr>
            </w:pPr>
            <w:r>
              <w:rPr>
                <w:rFonts w:ascii="Arial" w:eastAsia="Microsoft YaHei UI" w:hAnsi="Arial" w:cs="Arial"/>
                <w:color w:val="000000"/>
                <w:sz w:val="18"/>
                <w:szCs w:val="18"/>
              </w:rPr>
              <w:t xml:space="preserve">Network can configure two Pre-MGs in a same FR within </w:t>
            </w:r>
            <w:proofErr w:type="spellStart"/>
            <w:r>
              <w:rPr>
                <w:rFonts w:ascii="Arial" w:eastAsia="Microsoft YaHei UI" w:hAnsi="Arial" w:cs="Arial"/>
                <w:color w:val="000000"/>
                <w:sz w:val="18"/>
                <w:szCs w:val="18"/>
              </w:rPr>
              <w:t>ConMGs</w:t>
            </w:r>
            <w:proofErr w:type="spellEnd"/>
          </w:p>
        </w:tc>
        <w:tc>
          <w:tcPr>
            <w:tcW w:w="1276" w:type="dxa"/>
            <w:shd w:val="clear" w:color="auto" w:fill="auto"/>
          </w:tcPr>
          <w:p w14:paraId="59EBD37D" w14:textId="3B016D01" w:rsidR="004F502D" w:rsidRPr="001033CD" w:rsidRDefault="004F502D" w:rsidP="004F502D">
            <w:pPr>
              <w:keepNext/>
              <w:keepLines/>
              <w:rPr>
                <w:rFonts w:ascii="Arial" w:hAnsi="Arial" w:cs="Arial"/>
                <w:sz w:val="18"/>
                <w:szCs w:val="18"/>
              </w:rPr>
            </w:pPr>
            <w:r>
              <w:rPr>
                <w:rFonts w:ascii="Arial" w:eastAsia="Microsoft YaHei UI" w:hAnsi="Arial" w:cs="Arial"/>
                <w:color w:val="000000"/>
                <w:sz w:val="18"/>
                <w:szCs w:val="18"/>
              </w:rPr>
              <w:t>Per UE</w:t>
            </w:r>
          </w:p>
        </w:tc>
        <w:tc>
          <w:tcPr>
            <w:tcW w:w="992" w:type="dxa"/>
            <w:shd w:val="clear" w:color="auto" w:fill="auto"/>
          </w:tcPr>
          <w:p w14:paraId="471D37D4" w14:textId="40BF90BC" w:rsidR="004F502D" w:rsidRPr="001033CD" w:rsidRDefault="004F502D" w:rsidP="004F502D">
            <w:pPr>
              <w:keepNext/>
              <w:keepLines/>
              <w:rPr>
                <w:rFonts w:ascii="Arial" w:hAnsi="Arial" w:cs="Arial"/>
                <w:sz w:val="18"/>
                <w:szCs w:val="18"/>
              </w:rPr>
            </w:pPr>
            <w:r>
              <w:rPr>
                <w:rFonts w:ascii="Arial" w:eastAsia="Microsoft YaHei UI" w:hAnsi="Arial" w:cs="Arial"/>
                <w:color w:val="000000"/>
                <w:sz w:val="18"/>
                <w:szCs w:val="18"/>
              </w:rPr>
              <w:t>No</w:t>
            </w:r>
          </w:p>
        </w:tc>
        <w:tc>
          <w:tcPr>
            <w:tcW w:w="993" w:type="dxa"/>
            <w:shd w:val="clear" w:color="auto" w:fill="auto"/>
          </w:tcPr>
          <w:p w14:paraId="46F39C8D" w14:textId="1020602E" w:rsidR="004F502D" w:rsidRPr="001033CD" w:rsidRDefault="004F502D" w:rsidP="004F502D">
            <w:pPr>
              <w:keepNext/>
              <w:keepLines/>
              <w:rPr>
                <w:rFonts w:ascii="Arial" w:hAnsi="Arial" w:cs="Arial"/>
                <w:sz w:val="18"/>
                <w:szCs w:val="18"/>
              </w:rPr>
            </w:pPr>
            <w:r>
              <w:rPr>
                <w:rFonts w:ascii="Arial" w:hAnsi="Arial" w:cs="Arial"/>
                <w:sz w:val="18"/>
                <w:szCs w:val="18"/>
              </w:rPr>
              <w:t>No</w:t>
            </w:r>
          </w:p>
        </w:tc>
        <w:tc>
          <w:tcPr>
            <w:tcW w:w="1842" w:type="dxa"/>
          </w:tcPr>
          <w:p w14:paraId="0AC9B394" w14:textId="77777777" w:rsidR="004F502D" w:rsidRPr="001033CD" w:rsidRDefault="004F502D" w:rsidP="004F502D">
            <w:pPr>
              <w:keepNext/>
              <w:keepLines/>
              <w:rPr>
                <w:rFonts w:ascii="Arial" w:hAnsi="Arial" w:cs="Arial"/>
                <w:sz w:val="18"/>
                <w:szCs w:val="18"/>
              </w:rPr>
            </w:pPr>
          </w:p>
        </w:tc>
        <w:tc>
          <w:tcPr>
            <w:tcW w:w="1843" w:type="dxa"/>
            <w:shd w:val="clear" w:color="auto" w:fill="auto"/>
          </w:tcPr>
          <w:p w14:paraId="76FAECE2" w14:textId="77777777" w:rsidR="004F502D" w:rsidRPr="001033CD" w:rsidRDefault="004F502D" w:rsidP="004F502D">
            <w:pPr>
              <w:keepNext/>
              <w:keepLines/>
              <w:rPr>
                <w:rFonts w:ascii="Arial" w:hAnsi="Arial" w:cs="Arial"/>
                <w:sz w:val="18"/>
                <w:szCs w:val="18"/>
              </w:rPr>
            </w:pPr>
          </w:p>
        </w:tc>
        <w:tc>
          <w:tcPr>
            <w:tcW w:w="1276" w:type="dxa"/>
            <w:shd w:val="clear" w:color="auto" w:fill="auto"/>
          </w:tcPr>
          <w:p w14:paraId="4E19A162" w14:textId="45167D0F" w:rsidR="004F502D" w:rsidRPr="001033CD" w:rsidRDefault="004F502D" w:rsidP="004F502D">
            <w:pPr>
              <w:keepNext/>
              <w:keepLines/>
              <w:rPr>
                <w:rFonts w:ascii="Arial" w:hAnsi="Arial" w:cs="Arial"/>
                <w:sz w:val="18"/>
                <w:szCs w:val="18"/>
              </w:rPr>
            </w:pPr>
            <w:r>
              <w:rPr>
                <w:rFonts w:eastAsia="Microsoft YaHei UI" w:cs="Arial"/>
                <w:color w:val="000000"/>
                <w:szCs w:val="18"/>
              </w:rPr>
              <w:t>O</w:t>
            </w:r>
            <w:r w:rsidRPr="004F502D">
              <w:rPr>
                <w:rFonts w:ascii="Arial" w:eastAsia="Microsoft YaHei UI" w:hAnsi="Arial" w:cs="Arial"/>
                <w:color w:val="000000"/>
                <w:sz w:val="18"/>
                <w:szCs w:val="18"/>
              </w:rPr>
              <w:t>ptional with capability signalling</w:t>
            </w:r>
          </w:p>
        </w:tc>
      </w:tr>
      <w:tr w:rsidR="008E122B" w14:paraId="3C4AA04C" w14:textId="77777777" w:rsidTr="008E122B">
        <w:trPr>
          <w:trHeight w:val="1240"/>
        </w:trPr>
        <w:tc>
          <w:tcPr>
            <w:tcW w:w="1129" w:type="dxa"/>
            <w:shd w:val="clear" w:color="auto" w:fill="auto"/>
          </w:tcPr>
          <w:p w14:paraId="064A2DD2" w14:textId="77777777" w:rsidR="008E122B" w:rsidRDefault="008E122B" w:rsidP="008E122B">
            <w:pPr>
              <w:keepNext/>
              <w:keepLines/>
              <w:overflowPunct w:val="0"/>
              <w:autoSpaceDE w:val="0"/>
              <w:autoSpaceDN w:val="0"/>
              <w:adjustRightInd w:val="0"/>
              <w:textAlignment w:val="baseline"/>
              <w:rPr>
                <w:rFonts w:ascii="Arial" w:hAnsi="Arial" w:cs="Arial"/>
                <w:sz w:val="18"/>
                <w:szCs w:val="18"/>
              </w:rPr>
            </w:pPr>
          </w:p>
        </w:tc>
        <w:tc>
          <w:tcPr>
            <w:tcW w:w="709" w:type="dxa"/>
            <w:shd w:val="clear" w:color="auto" w:fill="auto"/>
          </w:tcPr>
          <w:p w14:paraId="66CC93E6" w14:textId="10DD0054" w:rsidR="008E122B" w:rsidRDefault="008E122B" w:rsidP="008E122B">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Pr>
                <w:rFonts w:ascii="Arial" w:eastAsiaTheme="minorEastAsia" w:hAnsi="Arial" w:cs="Arial"/>
                <w:sz w:val="18"/>
                <w:szCs w:val="18"/>
                <w:lang w:eastAsia="zh-CN"/>
              </w:rPr>
              <w:t>2-2-1</w:t>
            </w:r>
          </w:p>
        </w:tc>
        <w:tc>
          <w:tcPr>
            <w:tcW w:w="1559" w:type="dxa"/>
            <w:shd w:val="clear" w:color="auto" w:fill="auto"/>
          </w:tcPr>
          <w:p w14:paraId="5152CAC0" w14:textId="4DEFB62E" w:rsidR="008E122B" w:rsidRDefault="008E122B" w:rsidP="008E122B">
            <w:pPr>
              <w:keepNext/>
              <w:keepLines/>
              <w:rPr>
                <w:rFonts w:ascii="Arial" w:eastAsia="Microsoft YaHei UI" w:hAnsi="Arial" w:cs="Arial"/>
                <w:color w:val="000000"/>
                <w:sz w:val="18"/>
                <w:szCs w:val="18"/>
                <w:lang w:eastAsia="zh-CN"/>
              </w:rPr>
            </w:pPr>
            <w:r>
              <w:rPr>
                <w:rFonts w:ascii="Arial" w:eastAsia="Microsoft YaHei UI" w:hAnsi="Arial" w:cs="Arial"/>
                <w:color w:val="000000"/>
                <w:sz w:val="18"/>
                <w:szCs w:val="18"/>
                <w:lang w:eastAsia="zh-CN"/>
              </w:rPr>
              <w:t xml:space="preserve">Concurrent NCSGs in a </w:t>
            </w:r>
            <w:r>
              <w:rPr>
                <w:rFonts w:ascii="Arial" w:eastAsia="Microsoft YaHei UI" w:hAnsi="Arial" w:cs="Arial" w:hint="eastAsia"/>
                <w:color w:val="000000"/>
                <w:sz w:val="18"/>
                <w:szCs w:val="18"/>
                <w:lang w:eastAsia="zh-CN"/>
              </w:rPr>
              <w:t>FR</w:t>
            </w:r>
          </w:p>
        </w:tc>
        <w:tc>
          <w:tcPr>
            <w:tcW w:w="5103" w:type="dxa"/>
            <w:shd w:val="clear" w:color="auto" w:fill="auto"/>
          </w:tcPr>
          <w:p w14:paraId="70390CAD" w14:textId="247582B6" w:rsidR="008E122B" w:rsidRPr="001033CD" w:rsidRDefault="008E122B" w:rsidP="008E122B">
            <w:pPr>
              <w:rPr>
                <w:rFonts w:ascii="Arial" w:hAnsi="Arial" w:cs="Arial"/>
                <w:sz w:val="18"/>
                <w:szCs w:val="18"/>
              </w:rPr>
            </w:pPr>
            <w:r w:rsidRPr="008E122B">
              <w:rPr>
                <w:rFonts w:ascii="Arial" w:hAnsi="Arial" w:cs="Arial"/>
                <w:sz w:val="18"/>
                <w:szCs w:val="18"/>
              </w:rPr>
              <w:t xml:space="preserve">Capability to support concurrent gaps with NCSG in an FR </w:t>
            </w:r>
          </w:p>
        </w:tc>
        <w:tc>
          <w:tcPr>
            <w:tcW w:w="1560" w:type="dxa"/>
            <w:shd w:val="clear" w:color="auto" w:fill="auto"/>
          </w:tcPr>
          <w:p w14:paraId="57A83C63" w14:textId="72C576A4" w:rsidR="008E122B" w:rsidRPr="004F502D" w:rsidRDefault="008E122B" w:rsidP="008E122B">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9-2, 19-1</w:t>
            </w:r>
          </w:p>
        </w:tc>
        <w:tc>
          <w:tcPr>
            <w:tcW w:w="1134" w:type="dxa"/>
            <w:shd w:val="clear" w:color="auto" w:fill="auto"/>
          </w:tcPr>
          <w:p w14:paraId="6C217F66" w14:textId="20B819FB" w:rsidR="008E122B" w:rsidRPr="001033CD" w:rsidRDefault="008E122B" w:rsidP="008E122B">
            <w:pPr>
              <w:keepNext/>
              <w:keepLines/>
              <w:rPr>
                <w:rFonts w:ascii="Arial" w:hAnsi="Arial" w:cs="Arial"/>
                <w:sz w:val="18"/>
                <w:szCs w:val="18"/>
              </w:rPr>
            </w:pPr>
            <w:r>
              <w:rPr>
                <w:rFonts w:ascii="Arial" w:eastAsia="Microsoft YaHei UI" w:hAnsi="Arial" w:cs="Arial"/>
                <w:color w:val="000000"/>
                <w:sz w:val="18"/>
                <w:szCs w:val="18"/>
              </w:rPr>
              <w:t>yes</w:t>
            </w:r>
          </w:p>
        </w:tc>
        <w:tc>
          <w:tcPr>
            <w:tcW w:w="1559" w:type="dxa"/>
            <w:shd w:val="clear" w:color="auto" w:fill="auto"/>
          </w:tcPr>
          <w:p w14:paraId="5C21594C" w14:textId="51C96A14" w:rsidR="008E122B" w:rsidRPr="001033CD" w:rsidRDefault="008E122B" w:rsidP="008E122B">
            <w:pPr>
              <w:keepNext/>
              <w:keepLines/>
              <w:rPr>
                <w:rFonts w:ascii="Arial" w:hAnsi="Arial" w:cs="Arial"/>
                <w:sz w:val="18"/>
                <w:szCs w:val="18"/>
              </w:rPr>
            </w:pPr>
            <w:r>
              <w:rPr>
                <w:rFonts w:ascii="Arial" w:eastAsia="Microsoft YaHei UI" w:hAnsi="Arial" w:cs="Arial"/>
                <w:color w:val="000000"/>
                <w:sz w:val="18"/>
                <w:szCs w:val="18"/>
              </w:rPr>
              <w:t>no</w:t>
            </w:r>
          </w:p>
        </w:tc>
        <w:tc>
          <w:tcPr>
            <w:tcW w:w="1417" w:type="dxa"/>
          </w:tcPr>
          <w:p w14:paraId="066BB286" w14:textId="536F7142" w:rsidR="008E122B" w:rsidRPr="001033CD" w:rsidRDefault="008E122B" w:rsidP="008E122B">
            <w:pPr>
              <w:keepNext/>
              <w:keepLines/>
              <w:rPr>
                <w:rFonts w:ascii="Arial" w:hAnsi="Arial" w:cs="Arial"/>
                <w:sz w:val="18"/>
                <w:szCs w:val="18"/>
              </w:rPr>
            </w:pPr>
            <w:r>
              <w:rPr>
                <w:rFonts w:ascii="Arial" w:hAnsi="Arial" w:cs="Arial"/>
                <w:sz w:val="18"/>
                <w:szCs w:val="18"/>
              </w:rPr>
              <w:t xml:space="preserve">Network </w:t>
            </w:r>
            <w:proofErr w:type="spellStart"/>
            <w:r>
              <w:rPr>
                <w:rFonts w:ascii="Arial" w:hAnsi="Arial" w:cs="Arial"/>
                <w:sz w:val="18"/>
                <w:szCs w:val="18"/>
              </w:rPr>
              <w:t>can not</w:t>
            </w:r>
            <w:proofErr w:type="spellEnd"/>
            <w:r>
              <w:rPr>
                <w:rFonts w:ascii="Arial" w:hAnsi="Arial" w:cs="Arial"/>
                <w:sz w:val="18"/>
                <w:szCs w:val="18"/>
              </w:rPr>
              <w:t xml:space="preserve"> </w:t>
            </w:r>
            <w:proofErr w:type="gramStart"/>
            <w:r>
              <w:rPr>
                <w:rFonts w:ascii="Arial" w:hAnsi="Arial" w:cs="Arial"/>
                <w:sz w:val="18"/>
                <w:szCs w:val="18"/>
              </w:rPr>
              <w:t>configure  NCSG</w:t>
            </w:r>
            <w:proofErr w:type="gramEnd"/>
            <w:r>
              <w:rPr>
                <w:rFonts w:ascii="Arial" w:hAnsi="Arial" w:cs="Arial"/>
                <w:sz w:val="18"/>
                <w:szCs w:val="18"/>
              </w:rPr>
              <w:t xml:space="preserve"> and other MGs in FR</w:t>
            </w:r>
          </w:p>
        </w:tc>
        <w:tc>
          <w:tcPr>
            <w:tcW w:w="1276" w:type="dxa"/>
            <w:shd w:val="clear" w:color="auto" w:fill="auto"/>
          </w:tcPr>
          <w:p w14:paraId="6CAC6018" w14:textId="13DFA397" w:rsidR="008E122B" w:rsidRPr="001033CD" w:rsidRDefault="008E122B" w:rsidP="008E122B">
            <w:pPr>
              <w:keepNext/>
              <w:keepLines/>
              <w:rPr>
                <w:rFonts w:ascii="Arial" w:hAnsi="Arial" w:cs="Arial"/>
                <w:sz w:val="18"/>
                <w:szCs w:val="18"/>
              </w:rPr>
            </w:pPr>
            <w:r>
              <w:rPr>
                <w:rFonts w:ascii="Arial" w:eastAsia="Microsoft YaHei UI" w:hAnsi="Arial" w:cs="Arial"/>
                <w:color w:val="000000"/>
                <w:sz w:val="18"/>
                <w:szCs w:val="18"/>
              </w:rPr>
              <w:t>Per UE</w:t>
            </w:r>
          </w:p>
        </w:tc>
        <w:tc>
          <w:tcPr>
            <w:tcW w:w="992" w:type="dxa"/>
            <w:shd w:val="clear" w:color="auto" w:fill="auto"/>
          </w:tcPr>
          <w:p w14:paraId="2BEF795F" w14:textId="0593A02B" w:rsidR="008E122B" w:rsidRPr="001033CD" w:rsidRDefault="008E122B" w:rsidP="008E122B">
            <w:pPr>
              <w:keepNext/>
              <w:keepLines/>
              <w:rPr>
                <w:rFonts w:ascii="Arial" w:hAnsi="Arial" w:cs="Arial"/>
                <w:sz w:val="18"/>
                <w:szCs w:val="18"/>
              </w:rPr>
            </w:pPr>
            <w:r>
              <w:rPr>
                <w:rFonts w:ascii="Arial" w:eastAsia="Microsoft YaHei UI" w:hAnsi="Arial" w:cs="Arial"/>
                <w:color w:val="000000"/>
                <w:sz w:val="18"/>
                <w:szCs w:val="18"/>
              </w:rPr>
              <w:t>No</w:t>
            </w:r>
          </w:p>
        </w:tc>
        <w:tc>
          <w:tcPr>
            <w:tcW w:w="993" w:type="dxa"/>
            <w:shd w:val="clear" w:color="auto" w:fill="auto"/>
          </w:tcPr>
          <w:p w14:paraId="1D1006B5" w14:textId="0B7437F8" w:rsidR="008E122B" w:rsidRPr="001033CD" w:rsidRDefault="008E122B" w:rsidP="008E122B">
            <w:pPr>
              <w:keepNext/>
              <w:keepLines/>
              <w:rPr>
                <w:rFonts w:ascii="Arial" w:hAnsi="Arial" w:cs="Arial"/>
                <w:sz w:val="18"/>
                <w:szCs w:val="18"/>
              </w:rPr>
            </w:pPr>
            <w:r>
              <w:rPr>
                <w:rFonts w:ascii="Arial" w:hAnsi="Arial" w:cs="Arial"/>
                <w:sz w:val="18"/>
                <w:szCs w:val="18"/>
              </w:rPr>
              <w:t>No</w:t>
            </w:r>
          </w:p>
        </w:tc>
        <w:tc>
          <w:tcPr>
            <w:tcW w:w="1842" w:type="dxa"/>
          </w:tcPr>
          <w:p w14:paraId="0ADE1564" w14:textId="77777777" w:rsidR="008E122B" w:rsidRPr="001033CD" w:rsidRDefault="008E122B" w:rsidP="008E122B">
            <w:pPr>
              <w:keepNext/>
              <w:keepLines/>
              <w:rPr>
                <w:rFonts w:ascii="Arial" w:hAnsi="Arial" w:cs="Arial"/>
                <w:sz w:val="18"/>
                <w:szCs w:val="18"/>
              </w:rPr>
            </w:pPr>
          </w:p>
        </w:tc>
        <w:tc>
          <w:tcPr>
            <w:tcW w:w="1843" w:type="dxa"/>
            <w:shd w:val="clear" w:color="auto" w:fill="auto"/>
          </w:tcPr>
          <w:p w14:paraId="04E74352" w14:textId="77777777" w:rsidR="008E122B" w:rsidRPr="001033CD" w:rsidRDefault="008E122B" w:rsidP="008E122B">
            <w:pPr>
              <w:keepNext/>
              <w:keepLines/>
              <w:rPr>
                <w:rFonts w:ascii="Arial" w:hAnsi="Arial" w:cs="Arial"/>
                <w:sz w:val="18"/>
                <w:szCs w:val="18"/>
              </w:rPr>
            </w:pPr>
          </w:p>
        </w:tc>
        <w:tc>
          <w:tcPr>
            <w:tcW w:w="1276" w:type="dxa"/>
            <w:shd w:val="clear" w:color="auto" w:fill="auto"/>
          </w:tcPr>
          <w:p w14:paraId="370E57CA" w14:textId="0493E06C" w:rsidR="008E122B" w:rsidRPr="001033CD" w:rsidRDefault="008E122B" w:rsidP="008E122B">
            <w:pPr>
              <w:keepNext/>
              <w:keepLines/>
              <w:rPr>
                <w:rFonts w:ascii="Arial" w:hAnsi="Arial" w:cs="Arial"/>
                <w:sz w:val="18"/>
                <w:szCs w:val="18"/>
              </w:rPr>
            </w:pPr>
            <w:r>
              <w:rPr>
                <w:rFonts w:eastAsia="Microsoft YaHei UI" w:cs="Arial"/>
                <w:color w:val="000000"/>
                <w:szCs w:val="18"/>
              </w:rPr>
              <w:t>O</w:t>
            </w:r>
            <w:r w:rsidRPr="004F502D">
              <w:rPr>
                <w:rFonts w:ascii="Arial" w:eastAsia="Microsoft YaHei UI" w:hAnsi="Arial" w:cs="Arial"/>
                <w:color w:val="000000"/>
                <w:sz w:val="18"/>
                <w:szCs w:val="18"/>
              </w:rPr>
              <w:t>ptional with capability signalling</w:t>
            </w:r>
          </w:p>
        </w:tc>
      </w:tr>
      <w:tr w:rsidR="008E122B" w14:paraId="20BB2538" w14:textId="77777777" w:rsidTr="008E122B">
        <w:trPr>
          <w:trHeight w:val="1073"/>
        </w:trPr>
        <w:tc>
          <w:tcPr>
            <w:tcW w:w="1129" w:type="dxa"/>
            <w:shd w:val="clear" w:color="auto" w:fill="auto"/>
          </w:tcPr>
          <w:p w14:paraId="4FDBD9EF" w14:textId="77777777" w:rsidR="008E122B" w:rsidRDefault="008E122B" w:rsidP="008E122B">
            <w:pPr>
              <w:keepNext/>
              <w:keepLines/>
              <w:overflowPunct w:val="0"/>
              <w:autoSpaceDE w:val="0"/>
              <w:autoSpaceDN w:val="0"/>
              <w:adjustRightInd w:val="0"/>
              <w:textAlignment w:val="baseline"/>
              <w:rPr>
                <w:rFonts w:ascii="Arial" w:hAnsi="Arial" w:cs="Arial"/>
                <w:sz w:val="18"/>
                <w:szCs w:val="18"/>
              </w:rPr>
            </w:pPr>
          </w:p>
        </w:tc>
        <w:tc>
          <w:tcPr>
            <w:tcW w:w="709" w:type="dxa"/>
            <w:shd w:val="clear" w:color="auto" w:fill="auto"/>
          </w:tcPr>
          <w:p w14:paraId="404495FF" w14:textId="1916D9F5" w:rsidR="008E122B" w:rsidRPr="006E7E53" w:rsidRDefault="008E122B" w:rsidP="008E122B">
            <w:pPr>
              <w:keepNext/>
              <w:keepLines/>
              <w:rPr>
                <w:rFonts w:ascii="Arial" w:eastAsiaTheme="minorEastAsia" w:hAnsi="Arial" w:cs="Arial"/>
                <w:strike/>
                <w:sz w:val="18"/>
                <w:szCs w:val="18"/>
                <w:lang w:eastAsia="zh-CN"/>
              </w:rPr>
            </w:pPr>
            <w:r w:rsidRPr="004F502D">
              <w:rPr>
                <w:rFonts w:ascii="Arial" w:eastAsiaTheme="minorEastAsia" w:hAnsi="Arial" w:cs="Arial" w:hint="eastAsia"/>
                <w:sz w:val="18"/>
                <w:szCs w:val="18"/>
                <w:lang w:eastAsia="zh-CN"/>
              </w:rPr>
              <w:t>3</w:t>
            </w:r>
            <w:r w:rsidRPr="004F502D">
              <w:rPr>
                <w:rFonts w:ascii="Arial" w:eastAsiaTheme="minorEastAsia" w:hAnsi="Arial" w:cs="Arial"/>
                <w:sz w:val="18"/>
                <w:szCs w:val="18"/>
                <w:lang w:eastAsia="zh-CN"/>
              </w:rPr>
              <w:t>2-2-</w:t>
            </w:r>
            <w:r>
              <w:rPr>
                <w:rFonts w:ascii="Arial" w:eastAsiaTheme="minorEastAsia" w:hAnsi="Arial" w:cs="Arial"/>
                <w:sz w:val="18"/>
                <w:szCs w:val="18"/>
                <w:lang w:eastAsia="zh-CN"/>
              </w:rPr>
              <w:t>2</w:t>
            </w:r>
          </w:p>
        </w:tc>
        <w:tc>
          <w:tcPr>
            <w:tcW w:w="1559" w:type="dxa"/>
            <w:shd w:val="clear" w:color="auto" w:fill="auto"/>
          </w:tcPr>
          <w:p w14:paraId="223B1EE5" w14:textId="39E2C11B" w:rsidR="008E122B" w:rsidRPr="00BF44C2" w:rsidRDefault="008E122B" w:rsidP="008E122B">
            <w:pPr>
              <w:keepNext/>
              <w:keepLines/>
              <w:rPr>
                <w:rFonts w:ascii="Arial" w:eastAsia="Microsoft YaHei UI" w:hAnsi="Arial" w:cs="Arial"/>
                <w:strike/>
                <w:color w:val="000000"/>
                <w:sz w:val="18"/>
                <w:szCs w:val="18"/>
              </w:rPr>
            </w:pPr>
            <w:r w:rsidRPr="00BF44C2">
              <w:rPr>
                <w:rFonts w:ascii="Arial" w:eastAsia="Microsoft YaHei UI" w:hAnsi="Arial" w:cs="Arial"/>
                <w:color w:val="000000"/>
                <w:sz w:val="18"/>
                <w:szCs w:val="18"/>
                <w:lang w:eastAsia="zh-CN"/>
              </w:rPr>
              <w:t xml:space="preserve">Concurrent NCSGs in a </w:t>
            </w:r>
            <w:r w:rsidRPr="00BF44C2">
              <w:rPr>
                <w:rFonts w:ascii="Arial" w:eastAsia="Microsoft YaHei UI" w:hAnsi="Arial" w:cs="Arial" w:hint="eastAsia"/>
                <w:color w:val="000000"/>
                <w:sz w:val="18"/>
                <w:szCs w:val="18"/>
                <w:lang w:eastAsia="zh-CN"/>
              </w:rPr>
              <w:t>FR</w:t>
            </w:r>
          </w:p>
        </w:tc>
        <w:tc>
          <w:tcPr>
            <w:tcW w:w="5103" w:type="dxa"/>
            <w:shd w:val="clear" w:color="auto" w:fill="auto"/>
          </w:tcPr>
          <w:p w14:paraId="511D0710" w14:textId="04397967" w:rsidR="008E122B" w:rsidRPr="00BF44C2" w:rsidRDefault="008E122B" w:rsidP="008E122B">
            <w:pPr>
              <w:rPr>
                <w:rFonts w:ascii="Arial" w:hAnsi="Arial" w:cs="Arial"/>
                <w:sz w:val="18"/>
                <w:szCs w:val="18"/>
              </w:rPr>
            </w:pPr>
            <w:r w:rsidRPr="00BF44C2">
              <w:rPr>
                <w:rFonts w:ascii="Arial" w:hAnsi="Arial" w:cs="Arial"/>
                <w:sz w:val="18"/>
                <w:szCs w:val="18"/>
              </w:rPr>
              <w:t>FFS: Whether to consider an additional capability for NCSG + NCSG in an FR</w:t>
            </w:r>
          </w:p>
        </w:tc>
        <w:tc>
          <w:tcPr>
            <w:tcW w:w="1560" w:type="dxa"/>
            <w:shd w:val="clear" w:color="auto" w:fill="auto"/>
          </w:tcPr>
          <w:p w14:paraId="61A4E2C7" w14:textId="7D88A636" w:rsidR="008E122B" w:rsidRPr="001033CD" w:rsidRDefault="00CB533F" w:rsidP="008E122B">
            <w:pPr>
              <w:keepNext/>
              <w:keepLines/>
              <w:rPr>
                <w:rFonts w:ascii="Arial" w:hAnsi="Arial" w:cs="Arial"/>
                <w:sz w:val="18"/>
                <w:szCs w:val="18"/>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9-2, 19-1</w:t>
            </w:r>
          </w:p>
        </w:tc>
        <w:tc>
          <w:tcPr>
            <w:tcW w:w="1134" w:type="dxa"/>
            <w:shd w:val="clear" w:color="auto" w:fill="auto"/>
          </w:tcPr>
          <w:p w14:paraId="0D9CD0B3" w14:textId="2CE699F1" w:rsidR="008E122B" w:rsidRPr="001033CD" w:rsidRDefault="008E122B" w:rsidP="008E122B">
            <w:pPr>
              <w:keepNext/>
              <w:keepLines/>
              <w:rPr>
                <w:rFonts w:ascii="Arial" w:hAnsi="Arial" w:cs="Arial"/>
                <w:sz w:val="18"/>
                <w:szCs w:val="18"/>
              </w:rPr>
            </w:pPr>
            <w:r>
              <w:rPr>
                <w:rFonts w:ascii="Arial" w:eastAsia="Microsoft YaHei UI" w:hAnsi="Arial" w:cs="Arial"/>
                <w:color w:val="000000"/>
                <w:sz w:val="18"/>
                <w:szCs w:val="18"/>
              </w:rPr>
              <w:t>yes</w:t>
            </w:r>
          </w:p>
        </w:tc>
        <w:tc>
          <w:tcPr>
            <w:tcW w:w="1559" w:type="dxa"/>
            <w:shd w:val="clear" w:color="auto" w:fill="auto"/>
          </w:tcPr>
          <w:p w14:paraId="53FF25CA" w14:textId="25AC8EDD" w:rsidR="008E122B" w:rsidRPr="001033CD" w:rsidRDefault="008E122B" w:rsidP="008E122B">
            <w:pPr>
              <w:keepNext/>
              <w:keepLines/>
              <w:rPr>
                <w:rFonts w:ascii="Arial" w:hAnsi="Arial" w:cs="Arial"/>
                <w:sz w:val="18"/>
                <w:szCs w:val="18"/>
              </w:rPr>
            </w:pPr>
            <w:r>
              <w:rPr>
                <w:rFonts w:ascii="Arial" w:eastAsia="Microsoft YaHei UI" w:hAnsi="Arial" w:cs="Arial"/>
                <w:color w:val="000000"/>
                <w:sz w:val="18"/>
                <w:szCs w:val="18"/>
              </w:rPr>
              <w:t>no</w:t>
            </w:r>
          </w:p>
        </w:tc>
        <w:tc>
          <w:tcPr>
            <w:tcW w:w="1417" w:type="dxa"/>
          </w:tcPr>
          <w:p w14:paraId="7E598A26" w14:textId="6E2ECC74" w:rsidR="008E122B" w:rsidRPr="001033CD" w:rsidRDefault="008E122B" w:rsidP="008E122B">
            <w:pPr>
              <w:keepNext/>
              <w:keepLines/>
              <w:rPr>
                <w:rFonts w:ascii="Arial" w:hAnsi="Arial" w:cs="Arial"/>
                <w:sz w:val="18"/>
                <w:szCs w:val="18"/>
              </w:rPr>
            </w:pPr>
            <w:r>
              <w:rPr>
                <w:rFonts w:ascii="Arial" w:hAnsi="Arial" w:cs="Arial"/>
                <w:sz w:val="18"/>
                <w:szCs w:val="18"/>
              </w:rPr>
              <w:t xml:space="preserve">Network </w:t>
            </w:r>
            <w:proofErr w:type="spellStart"/>
            <w:r>
              <w:rPr>
                <w:rFonts w:ascii="Arial" w:hAnsi="Arial" w:cs="Arial"/>
                <w:sz w:val="18"/>
                <w:szCs w:val="18"/>
              </w:rPr>
              <w:t>can not</w:t>
            </w:r>
            <w:proofErr w:type="spellEnd"/>
            <w:r>
              <w:rPr>
                <w:rFonts w:ascii="Arial" w:hAnsi="Arial" w:cs="Arial"/>
                <w:sz w:val="18"/>
                <w:szCs w:val="18"/>
              </w:rPr>
              <w:t xml:space="preserve"> </w:t>
            </w:r>
            <w:proofErr w:type="gramStart"/>
            <w:r>
              <w:rPr>
                <w:rFonts w:ascii="Arial" w:hAnsi="Arial" w:cs="Arial"/>
                <w:sz w:val="18"/>
                <w:szCs w:val="18"/>
              </w:rPr>
              <w:t>configure  &gt;</w:t>
            </w:r>
            <w:proofErr w:type="gramEnd"/>
            <w:r>
              <w:rPr>
                <w:rFonts w:ascii="Arial" w:hAnsi="Arial" w:cs="Arial"/>
                <w:sz w:val="18"/>
                <w:szCs w:val="18"/>
              </w:rPr>
              <w:t>1 NCSGs in a FR</w:t>
            </w:r>
          </w:p>
        </w:tc>
        <w:tc>
          <w:tcPr>
            <w:tcW w:w="1276" w:type="dxa"/>
            <w:shd w:val="clear" w:color="auto" w:fill="auto"/>
          </w:tcPr>
          <w:p w14:paraId="4C15D6DB" w14:textId="4293E902" w:rsidR="008E122B" w:rsidRPr="004F502D" w:rsidRDefault="008E122B" w:rsidP="008E122B">
            <w:pPr>
              <w:keepNext/>
              <w:keepLines/>
              <w:rPr>
                <w:rFonts w:ascii="Arial" w:hAnsi="Arial" w:cs="Arial"/>
                <w:sz w:val="18"/>
                <w:szCs w:val="18"/>
              </w:rPr>
            </w:pPr>
            <w:r>
              <w:rPr>
                <w:rFonts w:ascii="Arial" w:eastAsia="Microsoft YaHei UI" w:hAnsi="Arial" w:cs="Arial"/>
                <w:color w:val="000000"/>
                <w:sz w:val="18"/>
                <w:szCs w:val="18"/>
              </w:rPr>
              <w:t>Per UE</w:t>
            </w:r>
          </w:p>
        </w:tc>
        <w:tc>
          <w:tcPr>
            <w:tcW w:w="992" w:type="dxa"/>
            <w:shd w:val="clear" w:color="auto" w:fill="auto"/>
          </w:tcPr>
          <w:p w14:paraId="7CE05D8E" w14:textId="3F5EC6C5" w:rsidR="008E122B" w:rsidRPr="001033CD" w:rsidRDefault="008E122B" w:rsidP="008E122B">
            <w:pPr>
              <w:keepNext/>
              <w:keepLines/>
              <w:rPr>
                <w:rFonts w:ascii="Arial" w:hAnsi="Arial" w:cs="Arial"/>
                <w:sz w:val="18"/>
                <w:szCs w:val="18"/>
              </w:rPr>
            </w:pPr>
            <w:r>
              <w:rPr>
                <w:rFonts w:ascii="Arial" w:eastAsia="Microsoft YaHei UI" w:hAnsi="Arial" w:cs="Arial"/>
                <w:color w:val="000000"/>
                <w:sz w:val="18"/>
                <w:szCs w:val="18"/>
              </w:rPr>
              <w:t>No</w:t>
            </w:r>
          </w:p>
        </w:tc>
        <w:tc>
          <w:tcPr>
            <w:tcW w:w="993" w:type="dxa"/>
            <w:shd w:val="clear" w:color="auto" w:fill="auto"/>
          </w:tcPr>
          <w:p w14:paraId="46721429" w14:textId="31FC53A0" w:rsidR="008E122B" w:rsidRPr="001033CD" w:rsidRDefault="008E122B" w:rsidP="008E122B">
            <w:pPr>
              <w:keepNext/>
              <w:keepLines/>
              <w:rPr>
                <w:rFonts w:ascii="Arial" w:hAnsi="Arial" w:cs="Arial"/>
                <w:sz w:val="18"/>
                <w:szCs w:val="18"/>
              </w:rPr>
            </w:pPr>
            <w:r>
              <w:rPr>
                <w:rFonts w:ascii="Arial" w:hAnsi="Arial" w:cs="Arial"/>
                <w:sz w:val="18"/>
                <w:szCs w:val="18"/>
              </w:rPr>
              <w:t>No</w:t>
            </w:r>
          </w:p>
        </w:tc>
        <w:tc>
          <w:tcPr>
            <w:tcW w:w="1842" w:type="dxa"/>
          </w:tcPr>
          <w:p w14:paraId="217C413D" w14:textId="77777777" w:rsidR="008E122B" w:rsidRPr="001033CD" w:rsidRDefault="008E122B" w:rsidP="008E122B">
            <w:pPr>
              <w:keepNext/>
              <w:keepLines/>
              <w:rPr>
                <w:rFonts w:ascii="Arial" w:hAnsi="Arial" w:cs="Arial"/>
                <w:sz w:val="18"/>
                <w:szCs w:val="18"/>
              </w:rPr>
            </w:pPr>
          </w:p>
        </w:tc>
        <w:tc>
          <w:tcPr>
            <w:tcW w:w="1843" w:type="dxa"/>
            <w:shd w:val="clear" w:color="auto" w:fill="auto"/>
          </w:tcPr>
          <w:p w14:paraId="36DF7A8E" w14:textId="77777777" w:rsidR="008E122B" w:rsidRPr="001033CD" w:rsidRDefault="008E122B" w:rsidP="008E122B">
            <w:pPr>
              <w:keepNext/>
              <w:keepLines/>
              <w:rPr>
                <w:rFonts w:ascii="Arial" w:hAnsi="Arial" w:cs="Arial"/>
                <w:sz w:val="18"/>
                <w:szCs w:val="18"/>
              </w:rPr>
            </w:pPr>
          </w:p>
        </w:tc>
        <w:tc>
          <w:tcPr>
            <w:tcW w:w="1276" w:type="dxa"/>
            <w:shd w:val="clear" w:color="auto" w:fill="auto"/>
          </w:tcPr>
          <w:p w14:paraId="366D78AC" w14:textId="3820F5B8" w:rsidR="008E122B" w:rsidRPr="001033CD" w:rsidRDefault="008E122B" w:rsidP="008E122B">
            <w:pPr>
              <w:keepNext/>
              <w:keepLines/>
              <w:rPr>
                <w:rFonts w:ascii="Arial" w:hAnsi="Arial" w:cs="Arial"/>
                <w:sz w:val="18"/>
                <w:szCs w:val="18"/>
              </w:rPr>
            </w:pPr>
            <w:r>
              <w:rPr>
                <w:rFonts w:eastAsia="Microsoft YaHei UI" w:cs="Arial"/>
                <w:color w:val="000000"/>
                <w:szCs w:val="18"/>
              </w:rPr>
              <w:t>O</w:t>
            </w:r>
            <w:r w:rsidRPr="004F502D">
              <w:rPr>
                <w:rFonts w:ascii="Arial" w:eastAsia="Microsoft YaHei UI" w:hAnsi="Arial" w:cs="Arial"/>
                <w:color w:val="000000"/>
                <w:sz w:val="18"/>
                <w:szCs w:val="18"/>
              </w:rPr>
              <w:t>ptional with capability signalling</w:t>
            </w:r>
          </w:p>
        </w:tc>
      </w:tr>
      <w:tr w:rsidR="008E122B" w14:paraId="34CD1BB5" w14:textId="77777777" w:rsidTr="005115C5">
        <w:trPr>
          <w:trHeight w:val="2145"/>
        </w:trPr>
        <w:tc>
          <w:tcPr>
            <w:tcW w:w="1129" w:type="dxa"/>
            <w:shd w:val="clear" w:color="auto" w:fill="auto"/>
          </w:tcPr>
          <w:p w14:paraId="45A39903" w14:textId="454B1CB6" w:rsidR="008E122B" w:rsidRPr="0079696A" w:rsidRDefault="008E122B" w:rsidP="008E122B">
            <w:pPr>
              <w:keepNext/>
              <w:keepLines/>
              <w:overflowPunct w:val="0"/>
              <w:autoSpaceDE w:val="0"/>
              <w:autoSpaceDN w:val="0"/>
              <w:adjustRightInd w:val="0"/>
              <w:textAlignment w:val="baseline"/>
              <w:rPr>
                <w:rFonts w:ascii="Arial" w:eastAsiaTheme="minorEastAsia" w:hAnsi="Arial" w:cs="Arial"/>
                <w:sz w:val="18"/>
                <w:szCs w:val="18"/>
                <w:lang w:eastAsia="zh-CN"/>
              </w:rPr>
            </w:pPr>
          </w:p>
        </w:tc>
        <w:tc>
          <w:tcPr>
            <w:tcW w:w="709" w:type="dxa"/>
            <w:shd w:val="clear" w:color="auto" w:fill="auto"/>
          </w:tcPr>
          <w:p w14:paraId="3031E7A0" w14:textId="3002545D" w:rsidR="008E122B" w:rsidRDefault="008E122B" w:rsidP="008E122B">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Pr>
                <w:rFonts w:ascii="Arial" w:eastAsiaTheme="minorEastAsia" w:hAnsi="Arial" w:cs="Arial"/>
                <w:sz w:val="18"/>
                <w:szCs w:val="18"/>
                <w:lang w:eastAsia="zh-CN"/>
              </w:rPr>
              <w:t>2-3</w:t>
            </w:r>
          </w:p>
        </w:tc>
        <w:tc>
          <w:tcPr>
            <w:tcW w:w="1559" w:type="dxa"/>
            <w:shd w:val="clear" w:color="auto" w:fill="auto"/>
          </w:tcPr>
          <w:p w14:paraId="058FAF4F" w14:textId="746F2CDF" w:rsidR="008E122B" w:rsidRDefault="008E122B" w:rsidP="008E122B">
            <w:pPr>
              <w:keepNext/>
              <w:keepLines/>
              <w:rPr>
                <w:rFonts w:ascii="Arial" w:eastAsia="Microsoft YaHei UI" w:hAnsi="Arial" w:cs="Arial"/>
                <w:color w:val="000000"/>
                <w:sz w:val="18"/>
                <w:szCs w:val="18"/>
                <w:lang w:eastAsia="zh-CN"/>
              </w:rPr>
            </w:pPr>
            <w:proofErr w:type="spellStart"/>
            <w:r>
              <w:rPr>
                <w:rFonts w:ascii="Arial" w:eastAsia="Microsoft YaHei UI" w:hAnsi="Arial" w:cs="Arial" w:hint="eastAsia"/>
                <w:color w:val="000000"/>
                <w:sz w:val="18"/>
                <w:szCs w:val="18"/>
                <w:lang w:eastAsia="zh-CN"/>
              </w:rPr>
              <w:t>n</w:t>
            </w:r>
            <w:r>
              <w:rPr>
                <w:rFonts w:ascii="Arial" w:eastAsia="Microsoft YaHei UI" w:hAnsi="Arial" w:cs="Arial"/>
                <w:color w:val="000000"/>
                <w:sz w:val="18"/>
                <w:szCs w:val="18"/>
                <w:lang w:eastAsia="zh-CN"/>
              </w:rPr>
              <w:t>eedForGap</w:t>
            </w:r>
            <w:proofErr w:type="spellEnd"/>
            <w:r>
              <w:rPr>
                <w:rFonts w:ascii="Arial" w:eastAsia="Microsoft YaHei UI" w:hAnsi="Arial" w:cs="Arial"/>
                <w:color w:val="000000"/>
                <w:sz w:val="18"/>
                <w:szCs w:val="18"/>
                <w:lang w:eastAsia="zh-CN"/>
              </w:rPr>
              <w:t xml:space="preserve"> in Rel18</w:t>
            </w:r>
          </w:p>
        </w:tc>
        <w:tc>
          <w:tcPr>
            <w:tcW w:w="5103" w:type="dxa"/>
            <w:shd w:val="clear" w:color="auto" w:fill="auto"/>
          </w:tcPr>
          <w:p w14:paraId="7445166E" w14:textId="6A7F9735" w:rsidR="008E122B" w:rsidRPr="00A74D28" w:rsidRDefault="008E122B" w:rsidP="008E122B">
            <w:pPr>
              <w:rPr>
                <w:rFonts w:ascii="Arial" w:hAnsi="Arial" w:cs="Arial"/>
                <w:sz w:val="18"/>
                <w:szCs w:val="18"/>
              </w:rPr>
            </w:pPr>
            <w:r w:rsidRPr="00A74D28">
              <w:rPr>
                <w:rFonts w:ascii="Arial" w:hAnsi="Arial" w:cs="Arial"/>
                <w:sz w:val="18"/>
                <w:szCs w:val="18"/>
              </w:rPr>
              <w:t>UE capability to differentiate UE supporting “no gap with interruption” and “no gap without interruption”</w:t>
            </w:r>
          </w:p>
        </w:tc>
        <w:tc>
          <w:tcPr>
            <w:tcW w:w="1560" w:type="dxa"/>
            <w:shd w:val="clear" w:color="auto" w:fill="auto"/>
          </w:tcPr>
          <w:p w14:paraId="197A64A9" w14:textId="77777777" w:rsidR="008E122B" w:rsidRPr="001033CD" w:rsidRDefault="008E122B" w:rsidP="008E122B">
            <w:pPr>
              <w:keepNext/>
              <w:keepLines/>
              <w:rPr>
                <w:rFonts w:ascii="Arial" w:hAnsi="Arial" w:cs="Arial"/>
                <w:sz w:val="18"/>
                <w:szCs w:val="18"/>
              </w:rPr>
            </w:pPr>
          </w:p>
        </w:tc>
        <w:tc>
          <w:tcPr>
            <w:tcW w:w="1134" w:type="dxa"/>
            <w:shd w:val="clear" w:color="auto" w:fill="auto"/>
          </w:tcPr>
          <w:p w14:paraId="0774740D" w14:textId="36FFE0B1" w:rsidR="008E122B" w:rsidRPr="001033CD" w:rsidRDefault="008E122B" w:rsidP="008E122B">
            <w:pPr>
              <w:keepNext/>
              <w:keepLines/>
              <w:rPr>
                <w:rFonts w:ascii="Arial" w:hAnsi="Arial" w:cs="Arial"/>
                <w:sz w:val="18"/>
                <w:szCs w:val="18"/>
              </w:rPr>
            </w:pPr>
            <w:r>
              <w:rPr>
                <w:rFonts w:ascii="Arial" w:eastAsia="Microsoft YaHei UI" w:hAnsi="Arial" w:cs="Arial"/>
                <w:color w:val="000000"/>
                <w:sz w:val="18"/>
                <w:szCs w:val="18"/>
              </w:rPr>
              <w:t>yes</w:t>
            </w:r>
          </w:p>
        </w:tc>
        <w:tc>
          <w:tcPr>
            <w:tcW w:w="1559" w:type="dxa"/>
            <w:shd w:val="clear" w:color="auto" w:fill="auto"/>
          </w:tcPr>
          <w:p w14:paraId="1994C33C" w14:textId="115BA6AB" w:rsidR="008E122B" w:rsidRPr="001033CD" w:rsidRDefault="008E122B" w:rsidP="008E122B">
            <w:pPr>
              <w:keepNext/>
              <w:keepLines/>
              <w:rPr>
                <w:rFonts w:ascii="Arial" w:hAnsi="Arial" w:cs="Arial"/>
                <w:sz w:val="18"/>
                <w:szCs w:val="18"/>
              </w:rPr>
            </w:pPr>
            <w:r>
              <w:rPr>
                <w:rFonts w:ascii="Arial" w:eastAsia="Microsoft YaHei UI" w:hAnsi="Arial" w:cs="Arial"/>
                <w:color w:val="000000"/>
                <w:sz w:val="18"/>
                <w:szCs w:val="18"/>
              </w:rPr>
              <w:t>no</w:t>
            </w:r>
          </w:p>
        </w:tc>
        <w:tc>
          <w:tcPr>
            <w:tcW w:w="1417" w:type="dxa"/>
          </w:tcPr>
          <w:p w14:paraId="7B128439" w14:textId="5104D09F" w:rsidR="008E122B" w:rsidRPr="001033CD" w:rsidRDefault="00A74D28" w:rsidP="008E122B">
            <w:pPr>
              <w:keepNext/>
              <w:keepLines/>
              <w:rPr>
                <w:rFonts w:ascii="Arial" w:hAnsi="Arial" w:cs="Arial"/>
                <w:sz w:val="18"/>
                <w:szCs w:val="18"/>
              </w:rPr>
            </w:pPr>
            <w:r>
              <w:rPr>
                <w:rFonts w:ascii="Arial" w:hAnsi="Arial" w:cs="Arial"/>
                <w:sz w:val="18"/>
                <w:szCs w:val="18"/>
              </w:rPr>
              <w:t xml:space="preserve">Network </w:t>
            </w:r>
            <w:proofErr w:type="spellStart"/>
            <w:r>
              <w:rPr>
                <w:rFonts w:ascii="Arial" w:hAnsi="Arial" w:cs="Arial"/>
                <w:sz w:val="18"/>
                <w:szCs w:val="18"/>
              </w:rPr>
              <w:t>can not</w:t>
            </w:r>
            <w:proofErr w:type="spellEnd"/>
            <w:r>
              <w:rPr>
                <w:rFonts w:ascii="Arial" w:hAnsi="Arial" w:cs="Arial"/>
                <w:sz w:val="18"/>
                <w:szCs w:val="18"/>
              </w:rPr>
              <w:t xml:space="preserve"> know the exact gap configuration </w:t>
            </w:r>
          </w:p>
        </w:tc>
        <w:tc>
          <w:tcPr>
            <w:tcW w:w="1276" w:type="dxa"/>
            <w:shd w:val="clear" w:color="auto" w:fill="auto"/>
          </w:tcPr>
          <w:p w14:paraId="10677E17" w14:textId="4D105A50" w:rsidR="008E122B" w:rsidRPr="001033CD" w:rsidRDefault="008E122B" w:rsidP="008E122B">
            <w:pPr>
              <w:keepNext/>
              <w:keepLines/>
              <w:rPr>
                <w:rFonts w:ascii="Arial" w:hAnsi="Arial" w:cs="Arial"/>
                <w:sz w:val="18"/>
                <w:szCs w:val="18"/>
              </w:rPr>
            </w:pPr>
            <w:r>
              <w:rPr>
                <w:rFonts w:ascii="Arial" w:eastAsia="Microsoft YaHei UI" w:hAnsi="Arial" w:cs="Arial"/>
                <w:color w:val="000000"/>
                <w:sz w:val="18"/>
                <w:szCs w:val="18"/>
              </w:rPr>
              <w:t>Per UE</w:t>
            </w:r>
          </w:p>
        </w:tc>
        <w:tc>
          <w:tcPr>
            <w:tcW w:w="992" w:type="dxa"/>
            <w:shd w:val="clear" w:color="auto" w:fill="auto"/>
          </w:tcPr>
          <w:p w14:paraId="6D5CE3BD" w14:textId="0765975E" w:rsidR="008E122B" w:rsidRPr="001033CD" w:rsidRDefault="008E122B" w:rsidP="008E122B">
            <w:pPr>
              <w:keepNext/>
              <w:keepLines/>
              <w:rPr>
                <w:rFonts w:ascii="Arial" w:hAnsi="Arial" w:cs="Arial"/>
                <w:sz w:val="18"/>
                <w:szCs w:val="18"/>
              </w:rPr>
            </w:pPr>
            <w:r>
              <w:rPr>
                <w:rFonts w:ascii="Arial" w:eastAsia="Microsoft YaHei UI" w:hAnsi="Arial" w:cs="Arial"/>
                <w:color w:val="000000"/>
                <w:sz w:val="18"/>
                <w:szCs w:val="18"/>
              </w:rPr>
              <w:t>No</w:t>
            </w:r>
          </w:p>
        </w:tc>
        <w:tc>
          <w:tcPr>
            <w:tcW w:w="993" w:type="dxa"/>
            <w:shd w:val="clear" w:color="auto" w:fill="auto"/>
          </w:tcPr>
          <w:p w14:paraId="1F99AA05" w14:textId="5F6C9EA1" w:rsidR="008E122B" w:rsidRPr="001033CD" w:rsidRDefault="008E122B" w:rsidP="008E122B">
            <w:pPr>
              <w:keepNext/>
              <w:keepLines/>
              <w:rPr>
                <w:rFonts w:ascii="Arial" w:hAnsi="Arial" w:cs="Arial"/>
                <w:sz w:val="18"/>
                <w:szCs w:val="18"/>
              </w:rPr>
            </w:pPr>
            <w:r>
              <w:rPr>
                <w:rFonts w:ascii="Arial" w:hAnsi="Arial" w:cs="Arial"/>
                <w:sz w:val="18"/>
                <w:szCs w:val="18"/>
              </w:rPr>
              <w:t>No</w:t>
            </w:r>
          </w:p>
        </w:tc>
        <w:tc>
          <w:tcPr>
            <w:tcW w:w="1842" w:type="dxa"/>
          </w:tcPr>
          <w:p w14:paraId="651C4C12" w14:textId="77777777" w:rsidR="008E122B" w:rsidRPr="001033CD" w:rsidRDefault="008E122B" w:rsidP="008E122B">
            <w:pPr>
              <w:keepNext/>
              <w:keepLines/>
              <w:rPr>
                <w:rFonts w:ascii="Arial" w:hAnsi="Arial" w:cs="Arial"/>
                <w:sz w:val="18"/>
                <w:szCs w:val="18"/>
              </w:rPr>
            </w:pPr>
          </w:p>
        </w:tc>
        <w:tc>
          <w:tcPr>
            <w:tcW w:w="1843" w:type="dxa"/>
            <w:shd w:val="clear" w:color="auto" w:fill="auto"/>
          </w:tcPr>
          <w:p w14:paraId="099F289B" w14:textId="77777777" w:rsidR="008E122B" w:rsidRPr="001033CD" w:rsidRDefault="008E122B" w:rsidP="008E122B">
            <w:pPr>
              <w:keepNext/>
              <w:keepLines/>
              <w:rPr>
                <w:rFonts w:ascii="Arial" w:hAnsi="Arial" w:cs="Arial"/>
                <w:sz w:val="18"/>
                <w:szCs w:val="18"/>
              </w:rPr>
            </w:pPr>
          </w:p>
        </w:tc>
        <w:tc>
          <w:tcPr>
            <w:tcW w:w="1276" w:type="dxa"/>
            <w:shd w:val="clear" w:color="auto" w:fill="auto"/>
          </w:tcPr>
          <w:p w14:paraId="39E58286" w14:textId="650E6A24" w:rsidR="008E122B" w:rsidRPr="001033CD" w:rsidRDefault="008E122B" w:rsidP="008E122B">
            <w:pPr>
              <w:keepNext/>
              <w:keepLines/>
              <w:rPr>
                <w:rFonts w:ascii="Arial" w:hAnsi="Arial" w:cs="Arial"/>
                <w:sz w:val="18"/>
                <w:szCs w:val="18"/>
              </w:rPr>
            </w:pPr>
            <w:r>
              <w:rPr>
                <w:rFonts w:eastAsia="Microsoft YaHei UI" w:cs="Arial"/>
                <w:color w:val="000000"/>
                <w:szCs w:val="18"/>
              </w:rPr>
              <w:t>O</w:t>
            </w:r>
            <w:r w:rsidRPr="004F502D">
              <w:rPr>
                <w:rFonts w:ascii="Arial" w:eastAsia="Microsoft YaHei UI" w:hAnsi="Arial" w:cs="Arial"/>
                <w:color w:val="000000"/>
                <w:sz w:val="18"/>
                <w:szCs w:val="18"/>
              </w:rPr>
              <w:t>ptional with capability signalling</w:t>
            </w:r>
          </w:p>
        </w:tc>
      </w:tr>
      <w:tr w:rsidR="00A74D28" w14:paraId="4B681A86" w14:textId="77777777" w:rsidTr="005115C5">
        <w:trPr>
          <w:trHeight w:val="2145"/>
        </w:trPr>
        <w:tc>
          <w:tcPr>
            <w:tcW w:w="1129" w:type="dxa"/>
            <w:shd w:val="clear" w:color="auto" w:fill="auto"/>
          </w:tcPr>
          <w:p w14:paraId="557A17DE" w14:textId="77777777" w:rsidR="00A74D28" w:rsidRPr="0079696A" w:rsidRDefault="00A74D28" w:rsidP="00A74D28">
            <w:pPr>
              <w:keepNext/>
              <w:keepLines/>
              <w:overflowPunct w:val="0"/>
              <w:autoSpaceDE w:val="0"/>
              <w:autoSpaceDN w:val="0"/>
              <w:adjustRightInd w:val="0"/>
              <w:textAlignment w:val="baseline"/>
              <w:rPr>
                <w:rFonts w:ascii="Arial" w:eastAsiaTheme="minorEastAsia" w:hAnsi="Arial" w:cs="Arial"/>
                <w:sz w:val="18"/>
                <w:szCs w:val="18"/>
                <w:lang w:eastAsia="zh-CN"/>
              </w:rPr>
            </w:pPr>
          </w:p>
        </w:tc>
        <w:tc>
          <w:tcPr>
            <w:tcW w:w="709" w:type="dxa"/>
            <w:shd w:val="clear" w:color="auto" w:fill="auto"/>
          </w:tcPr>
          <w:p w14:paraId="47F275D1" w14:textId="69766A57" w:rsidR="00A74D28" w:rsidRDefault="00A74D28" w:rsidP="00A74D28">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Pr>
                <w:rFonts w:ascii="Arial" w:eastAsiaTheme="minorEastAsia" w:hAnsi="Arial" w:cs="Arial"/>
                <w:sz w:val="18"/>
                <w:szCs w:val="18"/>
                <w:lang w:eastAsia="zh-CN"/>
              </w:rPr>
              <w:t>2-4-1</w:t>
            </w:r>
          </w:p>
        </w:tc>
        <w:tc>
          <w:tcPr>
            <w:tcW w:w="1559" w:type="dxa"/>
            <w:shd w:val="clear" w:color="auto" w:fill="auto"/>
          </w:tcPr>
          <w:p w14:paraId="3B9EA86B" w14:textId="2D0C2E6F" w:rsidR="00A74D28" w:rsidRPr="0079696A" w:rsidRDefault="00A74D28" w:rsidP="00A74D28">
            <w:pPr>
              <w:keepNext/>
              <w:keepLines/>
              <w:rPr>
                <w:rFonts w:ascii="Arial" w:eastAsia="Microsoft YaHei UI" w:hAnsi="Arial" w:cs="Arial"/>
                <w:color w:val="000000"/>
                <w:sz w:val="18"/>
                <w:szCs w:val="18"/>
                <w:lang w:eastAsia="zh-CN"/>
              </w:rPr>
            </w:pPr>
            <w:r w:rsidRPr="00BF44C2">
              <w:rPr>
                <w:rFonts w:ascii="Arial" w:eastAsia="Microsoft YaHei UI" w:hAnsi="Arial" w:cs="Arial"/>
                <w:color w:val="000000"/>
                <w:sz w:val="18"/>
                <w:szCs w:val="18"/>
                <w:lang w:eastAsia="zh-CN"/>
              </w:rPr>
              <w:t>inter-RAT NR measurements without gap (Case a-1)</w:t>
            </w:r>
          </w:p>
        </w:tc>
        <w:tc>
          <w:tcPr>
            <w:tcW w:w="5103" w:type="dxa"/>
            <w:shd w:val="clear" w:color="auto" w:fill="auto"/>
          </w:tcPr>
          <w:p w14:paraId="0E4754A1" w14:textId="0EC16A00" w:rsidR="00A74D28" w:rsidRPr="00A74D28" w:rsidRDefault="00A74D28" w:rsidP="00A74D28">
            <w:pPr>
              <w:rPr>
                <w:rFonts w:ascii="Arial" w:hAnsi="Arial" w:cs="Arial"/>
                <w:sz w:val="18"/>
                <w:szCs w:val="18"/>
              </w:rPr>
            </w:pPr>
            <w:r w:rsidRPr="00A74D28">
              <w:rPr>
                <w:rFonts w:ascii="Arial" w:hAnsi="Arial" w:cs="Arial"/>
                <w:sz w:val="18"/>
                <w:szCs w:val="18"/>
              </w:rPr>
              <w:t>UE capability to support the inter-RAT NR measurements without gap but interruption needed</w:t>
            </w:r>
            <w:r w:rsidR="00BF44C2">
              <w:rPr>
                <w:rFonts w:ascii="Arial" w:hAnsi="Arial" w:cs="Arial"/>
                <w:sz w:val="18"/>
                <w:szCs w:val="18"/>
              </w:rPr>
              <w:t xml:space="preserve"> </w:t>
            </w:r>
            <w:r w:rsidR="00BF44C2" w:rsidRPr="00BF44C2">
              <w:rPr>
                <w:rFonts w:ascii="Arial" w:eastAsia="Microsoft YaHei UI" w:hAnsi="Arial" w:cs="Arial"/>
                <w:color w:val="000000"/>
                <w:sz w:val="18"/>
                <w:szCs w:val="18"/>
                <w:lang w:eastAsia="zh-CN"/>
              </w:rPr>
              <w:t>as there is vacant RF chains for UE measurements (Case a-1)</w:t>
            </w:r>
          </w:p>
          <w:p w14:paraId="50AFF460" w14:textId="34D4A95E" w:rsidR="00A74D28" w:rsidRPr="00A74D28" w:rsidRDefault="0063149B" w:rsidP="00A74D28">
            <w:pPr>
              <w:rPr>
                <w:rFonts w:ascii="Arial" w:eastAsiaTheme="minorEastAsia" w:hAnsi="Arial" w:cs="Arial"/>
                <w:sz w:val="18"/>
                <w:szCs w:val="18"/>
                <w:lang w:eastAsia="zh-CN"/>
              </w:rPr>
            </w:pPr>
            <w:r>
              <w:rPr>
                <w:rFonts w:ascii="Arial" w:eastAsiaTheme="minorEastAsia" w:hAnsi="Arial" w:cs="Arial" w:hint="eastAsia"/>
                <w:sz w:val="18"/>
                <w:szCs w:val="18"/>
                <w:lang w:eastAsia="zh-CN"/>
              </w:rPr>
              <w:t>(</w:t>
            </w:r>
            <w:r>
              <w:rPr>
                <w:rFonts w:ascii="Arial" w:eastAsiaTheme="minorEastAsia" w:hAnsi="Arial" w:cs="Arial"/>
                <w:sz w:val="18"/>
                <w:szCs w:val="18"/>
                <w:lang w:eastAsia="zh-CN"/>
              </w:rPr>
              <w:t>Note 1)</w:t>
            </w:r>
          </w:p>
        </w:tc>
        <w:tc>
          <w:tcPr>
            <w:tcW w:w="1560" w:type="dxa"/>
            <w:shd w:val="clear" w:color="auto" w:fill="auto"/>
          </w:tcPr>
          <w:p w14:paraId="093EE91C" w14:textId="77777777" w:rsidR="00A74D28" w:rsidRPr="001033CD" w:rsidRDefault="00A74D28" w:rsidP="00A74D28">
            <w:pPr>
              <w:keepNext/>
              <w:keepLines/>
              <w:rPr>
                <w:rFonts w:ascii="Arial" w:hAnsi="Arial" w:cs="Arial"/>
                <w:sz w:val="18"/>
                <w:szCs w:val="18"/>
              </w:rPr>
            </w:pPr>
          </w:p>
        </w:tc>
        <w:tc>
          <w:tcPr>
            <w:tcW w:w="1134" w:type="dxa"/>
            <w:shd w:val="clear" w:color="auto" w:fill="auto"/>
          </w:tcPr>
          <w:p w14:paraId="4D818FAB" w14:textId="270F45CC" w:rsidR="00A74D28" w:rsidRPr="001033CD" w:rsidRDefault="00A74D28" w:rsidP="00A74D28">
            <w:pPr>
              <w:keepNext/>
              <w:keepLines/>
              <w:rPr>
                <w:rFonts w:ascii="Arial" w:hAnsi="Arial" w:cs="Arial"/>
                <w:sz w:val="18"/>
                <w:szCs w:val="18"/>
              </w:rPr>
            </w:pPr>
            <w:r>
              <w:rPr>
                <w:rFonts w:ascii="Arial" w:eastAsia="Microsoft YaHei UI" w:hAnsi="Arial" w:cs="Arial"/>
                <w:color w:val="000000"/>
                <w:sz w:val="18"/>
                <w:szCs w:val="18"/>
              </w:rPr>
              <w:t>yes</w:t>
            </w:r>
          </w:p>
        </w:tc>
        <w:tc>
          <w:tcPr>
            <w:tcW w:w="1559" w:type="dxa"/>
            <w:shd w:val="clear" w:color="auto" w:fill="auto"/>
          </w:tcPr>
          <w:p w14:paraId="7E716B4F" w14:textId="0FF57143" w:rsidR="00A74D28" w:rsidRPr="001033CD" w:rsidRDefault="00A74D28" w:rsidP="00A74D28">
            <w:pPr>
              <w:keepNext/>
              <w:keepLines/>
              <w:rPr>
                <w:rFonts w:ascii="Arial" w:hAnsi="Arial" w:cs="Arial"/>
                <w:sz w:val="18"/>
                <w:szCs w:val="18"/>
              </w:rPr>
            </w:pPr>
            <w:r>
              <w:rPr>
                <w:rFonts w:ascii="Arial" w:eastAsia="Microsoft YaHei UI" w:hAnsi="Arial" w:cs="Arial"/>
                <w:color w:val="000000"/>
                <w:sz w:val="18"/>
                <w:szCs w:val="18"/>
              </w:rPr>
              <w:t>no</w:t>
            </w:r>
          </w:p>
        </w:tc>
        <w:tc>
          <w:tcPr>
            <w:tcW w:w="1417" w:type="dxa"/>
          </w:tcPr>
          <w:p w14:paraId="602EADE2" w14:textId="54777BC1" w:rsidR="00A74D28" w:rsidRPr="001033CD" w:rsidRDefault="00A74D28" w:rsidP="00A74D28">
            <w:pPr>
              <w:keepNext/>
              <w:keepLines/>
              <w:rPr>
                <w:rFonts w:ascii="Arial" w:hAnsi="Arial" w:cs="Arial"/>
                <w:sz w:val="18"/>
                <w:szCs w:val="18"/>
              </w:rPr>
            </w:pPr>
            <w:r>
              <w:rPr>
                <w:rFonts w:ascii="Arial" w:hAnsi="Arial" w:cs="Arial"/>
                <w:sz w:val="18"/>
                <w:szCs w:val="18"/>
              </w:rPr>
              <w:t xml:space="preserve">Network </w:t>
            </w:r>
            <w:proofErr w:type="spellStart"/>
            <w:r>
              <w:rPr>
                <w:rFonts w:ascii="Arial" w:hAnsi="Arial" w:cs="Arial"/>
                <w:sz w:val="18"/>
                <w:szCs w:val="18"/>
              </w:rPr>
              <w:t>can not</w:t>
            </w:r>
            <w:proofErr w:type="spellEnd"/>
            <w:r>
              <w:rPr>
                <w:rFonts w:ascii="Arial" w:hAnsi="Arial" w:cs="Arial"/>
                <w:sz w:val="18"/>
                <w:szCs w:val="18"/>
              </w:rPr>
              <w:t xml:space="preserve"> perform the inter-RAT NR measurement wo gap</w:t>
            </w:r>
          </w:p>
        </w:tc>
        <w:tc>
          <w:tcPr>
            <w:tcW w:w="1276" w:type="dxa"/>
            <w:shd w:val="clear" w:color="auto" w:fill="auto"/>
          </w:tcPr>
          <w:p w14:paraId="79D19E6D" w14:textId="5606DC1F" w:rsidR="00A74D28" w:rsidRPr="001033CD" w:rsidRDefault="00A74D28" w:rsidP="00A74D28">
            <w:pPr>
              <w:keepNext/>
              <w:keepLines/>
              <w:rPr>
                <w:rFonts w:ascii="Arial" w:hAnsi="Arial" w:cs="Arial"/>
                <w:sz w:val="18"/>
                <w:szCs w:val="18"/>
              </w:rPr>
            </w:pPr>
            <w:r>
              <w:rPr>
                <w:rFonts w:ascii="Arial" w:eastAsia="Microsoft YaHei UI" w:hAnsi="Arial" w:cs="Arial"/>
                <w:color w:val="000000"/>
                <w:sz w:val="18"/>
                <w:szCs w:val="18"/>
              </w:rPr>
              <w:t>Per UE</w:t>
            </w:r>
          </w:p>
        </w:tc>
        <w:tc>
          <w:tcPr>
            <w:tcW w:w="992" w:type="dxa"/>
            <w:shd w:val="clear" w:color="auto" w:fill="auto"/>
          </w:tcPr>
          <w:p w14:paraId="79B7A7F1" w14:textId="603787B9" w:rsidR="00A74D28" w:rsidRPr="001033CD" w:rsidRDefault="00A74D28" w:rsidP="00A74D28">
            <w:pPr>
              <w:keepNext/>
              <w:keepLines/>
              <w:rPr>
                <w:rFonts w:ascii="Arial" w:hAnsi="Arial" w:cs="Arial"/>
                <w:sz w:val="18"/>
                <w:szCs w:val="18"/>
              </w:rPr>
            </w:pPr>
            <w:r>
              <w:rPr>
                <w:rFonts w:ascii="Arial" w:eastAsia="Microsoft YaHei UI" w:hAnsi="Arial" w:cs="Arial"/>
                <w:color w:val="000000"/>
                <w:sz w:val="18"/>
                <w:szCs w:val="18"/>
              </w:rPr>
              <w:t>No</w:t>
            </w:r>
          </w:p>
        </w:tc>
        <w:tc>
          <w:tcPr>
            <w:tcW w:w="993" w:type="dxa"/>
            <w:shd w:val="clear" w:color="auto" w:fill="auto"/>
          </w:tcPr>
          <w:p w14:paraId="15B2BB92" w14:textId="4D5EA4B7" w:rsidR="00A74D28" w:rsidRPr="001033CD" w:rsidRDefault="00A74D28" w:rsidP="00A74D28">
            <w:pPr>
              <w:keepNext/>
              <w:keepLines/>
              <w:rPr>
                <w:rFonts w:ascii="Arial" w:hAnsi="Arial" w:cs="Arial"/>
                <w:sz w:val="18"/>
                <w:szCs w:val="18"/>
              </w:rPr>
            </w:pPr>
            <w:r>
              <w:rPr>
                <w:rFonts w:ascii="Arial" w:hAnsi="Arial" w:cs="Arial"/>
                <w:sz w:val="18"/>
                <w:szCs w:val="18"/>
              </w:rPr>
              <w:t>No</w:t>
            </w:r>
          </w:p>
        </w:tc>
        <w:tc>
          <w:tcPr>
            <w:tcW w:w="1842" w:type="dxa"/>
          </w:tcPr>
          <w:p w14:paraId="04D27CA0" w14:textId="77777777" w:rsidR="00A74D28" w:rsidRPr="001033CD" w:rsidRDefault="00A74D28" w:rsidP="00A74D28">
            <w:pPr>
              <w:keepNext/>
              <w:keepLines/>
              <w:rPr>
                <w:rFonts w:ascii="Arial" w:hAnsi="Arial" w:cs="Arial"/>
                <w:sz w:val="18"/>
                <w:szCs w:val="18"/>
              </w:rPr>
            </w:pPr>
          </w:p>
        </w:tc>
        <w:tc>
          <w:tcPr>
            <w:tcW w:w="1843" w:type="dxa"/>
            <w:shd w:val="clear" w:color="auto" w:fill="auto"/>
          </w:tcPr>
          <w:p w14:paraId="1A03BC87" w14:textId="77777777" w:rsidR="00A74D28" w:rsidRPr="001033CD" w:rsidRDefault="00A74D28" w:rsidP="00A74D28">
            <w:pPr>
              <w:keepNext/>
              <w:keepLines/>
              <w:rPr>
                <w:rFonts w:ascii="Arial" w:hAnsi="Arial" w:cs="Arial"/>
                <w:sz w:val="18"/>
                <w:szCs w:val="18"/>
              </w:rPr>
            </w:pPr>
          </w:p>
        </w:tc>
        <w:tc>
          <w:tcPr>
            <w:tcW w:w="1276" w:type="dxa"/>
            <w:shd w:val="clear" w:color="auto" w:fill="auto"/>
          </w:tcPr>
          <w:p w14:paraId="1C643593" w14:textId="42E1D885" w:rsidR="00A74D28" w:rsidRPr="001033CD" w:rsidRDefault="00A74D28" w:rsidP="00A74D28">
            <w:pPr>
              <w:keepNext/>
              <w:keepLines/>
              <w:rPr>
                <w:rFonts w:ascii="Arial" w:hAnsi="Arial" w:cs="Arial"/>
                <w:sz w:val="18"/>
                <w:szCs w:val="18"/>
              </w:rPr>
            </w:pPr>
            <w:r>
              <w:rPr>
                <w:rFonts w:eastAsia="Microsoft YaHei UI" w:cs="Arial"/>
                <w:color w:val="000000"/>
                <w:szCs w:val="18"/>
              </w:rPr>
              <w:t>O</w:t>
            </w:r>
            <w:r w:rsidRPr="004F502D">
              <w:rPr>
                <w:rFonts w:ascii="Arial" w:eastAsia="Microsoft YaHei UI" w:hAnsi="Arial" w:cs="Arial"/>
                <w:color w:val="000000"/>
                <w:sz w:val="18"/>
                <w:szCs w:val="18"/>
              </w:rPr>
              <w:t>ptional with capability signalling</w:t>
            </w:r>
          </w:p>
        </w:tc>
      </w:tr>
      <w:tr w:rsidR="0063149B" w14:paraId="01629738" w14:textId="77777777" w:rsidTr="005115C5">
        <w:trPr>
          <w:trHeight w:val="2145"/>
        </w:trPr>
        <w:tc>
          <w:tcPr>
            <w:tcW w:w="1129" w:type="dxa"/>
            <w:shd w:val="clear" w:color="auto" w:fill="auto"/>
          </w:tcPr>
          <w:p w14:paraId="74965F67" w14:textId="77777777" w:rsidR="0063149B" w:rsidRPr="0079696A" w:rsidRDefault="0063149B" w:rsidP="0063149B">
            <w:pPr>
              <w:keepNext/>
              <w:keepLines/>
              <w:overflowPunct w:val="0"/>
              <w:autoSpaceDE w:val="0"/>
              <w:autoSpaceDN w:val="0"/>
              <w:adjustRightInd w:val="0"/>
              <w:textAlignment w:val="baseline"/>
              <w:rPr>
                <w:rFonts w:ascii="Arial" w:eastAsiaTheme="minorEastAsia" w:hAnsi="Arial" w:cs="Arial"/>
                <w:sz w:val="18"/>
                <w:szCs w:val="18"/>
                <w:lang w:eastAsia="zh-CN"/>
              </w:rPr>
            </w:pPr>
          </w:p>
        </w:tc>
        <w:tc>
          <w:tcPr>
            <w:tcW w:w="709" w:type="dxa"/>
            <w:shd w:val="clear" w:color="auto" w:fill="auto"/>
          </w:tcPr>
          <w:p w14:paraId="47D6E775" w14:textId="482CCCFA" w:rsidR="0063149B" w:rsidRDefault="0063149B" w:rsidP="0063149B">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Pr>
                <w:rFonts w:ascii="Arial" w:eastAsiaTheme="minorEastAsia" w:hAnsi="Arial" w:cs="Arial"/>
                <w:sz w:val="18"/>
                <w:szCs w:val="18"/>
                <w:lang w:eastAsia="zh-CN"/>
              </w:rPr>
              <w:t>2-4-2</w:t>
            </w:r>
          </w:p>
        </w:tc>
        <w:tc>
          <w:tcPr>
            <w:tcW w:w="1559" w:type="dxa"/>
            <w:shd w:val="clear" w:color="auto" w:fill="auto"/>
          </w:tcPr>
          <w:p w14:paraId="214D8E99" w14:textId="56BA23EC" w:rsidR="0063149B" w:rsidRPr="00BF44C2" w:rsidRDefault="0063149B" w:rsidP="0063149B">
            <w:pPr>
              <w:keepNext/>
              <w:keepLines/>
              <w:rPr>
                <w:rFonts w:ascii="Arial" w:eastAsia="Microsoft YaHei UI" w:hAnsi="Arial" w:cs="Arial"/>
                <w:color w:val="000000"/>
                <w:sz w:val="18"/>
                <w:szCs w:val="18"/>
                <w:lang w:eastAsia="zh-CN"/>
              </w:rPr>
            </w:pPr>
            <w:r w:rsidRPr="00BF44C2">
              <w:rPr>
                <w:rFonts w:ascii="Arial" w:eastAsia="Microsoft YaHei UI" w:hAnsi="Arial" w:cs="Arial"/>
                <w:color w:val="000000"/>
                <w:sz w:val="18"/>
                <w:szCs w:val="18"/>
                <w:lang w:eastAsia="zh-CN"/>
              </w:rPr>
              <w:t xml:space="preserve">inter-RAT LTE measurement requirements </w:t>
            </w:r>
          </w:p>
          <w:p w14:paraId="1A7A42DB" w14:textId="3764467E" w:rsidR="0063149B" w:rsidRPr="0079696A" w:rsidRDefault="0063149B" w:rsidP="0063149B">
            <w:pPr>
              <w:keepNext/>
              <w:keepLines/>
              <w:rPr>
                <w:sz w:val="20"/>
              </w:rPr>
            </w:pPr>
            <w:r w:rsidRPr="00BF44C2">
              <w:rPr>
                <w:rFonts w:ascii="Arial" w:eastAsia="Microsoft YaHei UI" w:hAnsi="Arial" w:cs="Arial"/>
                <w:color w:val="000000"/>
                <w:sz w:val="18"/>
                <w:szCs w:val="18"/>
                <w:lang w:eastAsia="zh-CN"/>
              </w:rPr>
              <w:t>(Case b-1)</w:t>
            </w:r>
          </w:p>
        </w:tc>
        <w:tc>
          <w:tcPr>
            <w:tcW w:w="5103" w:type="dxa"/>
            <w:shd w:val="clear" w:color="auto" w:fill="auto"/>
          </w:tcPr>
          <w:p w14:paraId="57EA8023" w14:textId="3E00F89E" w:rsidR="0063149B" w:rsidRPr="0063149B" w:rsidRDefault="0063149B" w:rsidP="0063149B">
            <w:pPr>
              <w:rPr>
                <w:rFonts w:ascii="Arial" w:hAnsi="Arial" w:cs="Arial"/>
                <w:sz w:val="18"/>
                <w:szCs w:val="18"/>
              </w:rPr>
            </w:pPr>
            <w:r w:rsidRPr="0063149B">
              <w:rPr>
                <w:rFonts w:ascii="Arial" w:hAnsi="Arial" w:cs="Arial" w:hint="eastAsia"/>
                <w:sz w:val="18"/>
                <w:szCs w:val="18"/>
              </w:rPr>
              <w:t xml:space="preserve">Support of inter-RAT LTE measurement without MG </w:t>
            </w:r>
            <w:r w:rsidR="00BF44C2" w:rsidRPr="00BF44C2">
              <w:rPr>
                <w:rFonts w:ascii="Arial" w:eastAsia="Microsoft YaHei UI" w:hAnsi="Arial" w:cs="Arial"/>
                <w:color w:val="000000"/>
                <w:sz w:val="18"/>
                <w:szCs w:val="18"/>
                <w:lang w:eastAsia="zh-CN"/>
              </w:rPr>
              <w:t>when UE has vacant RF chain available</w:t>
            </w:r>
          </w:p>
          <w:p w14:paraId="5A42B5D9" w14:textId="77777777" w:rsidR="0063149B" w:rsidRPr="0063149B" w:rsidRDefault="0063149B" w:rsidP="0063149B">
            <w:pPr>
              <w:rPr>
                <w:rFonts w:ascii="Arial" w:hAnsi="Arial" w:cs="Arial"/>
                <w:sz w:val="18"/>
                <w:szCs w:val="18"/>
              </w:rPr>
            </w:pPr>
          </w:p>
          <w:p w14:paraId="5F638CBF" w14:textId="38CD63A1" w:rsidR="0063149B" w:rsidRPr="00A74D28" w:rsidRDefault="0063149B" w:rsidP="0063149B">
            <w:pPr>
              <w:rPr>
                <w:rFonts w:ascii="Arial" w:hAnsi="Arial" w:cs="Arial"/>
                <w:sz w:val="18"/>
                <w:szCs w:val="18"/>
              </w:rPr>
            </w:pPr>
          </w:p>
        </w:tc>
        <w:tc>
          <w:tcPr>
            <w:tcW w:w="1560" w:type="dxa"/>
            <w:shd w:val="clear" w:color="auto" w:fill="auto"/>
          </w:tcPr>
          <w:p w14:paraId="091B5647" w14:textId="77777777" w:rsidR="0063149B" w:rsidRPr="001033CD" w:rsidRDefault="0063149B" w:rsidP="0063149B">
            <w:pPr>
              <w:keepNext/>
              <w:keepLines/>
              <w:rPr>
                <w:rFonts w:ascii="Arial" w:hAnsi="Arial" w:cs="Arial"/>
                <w:sz w:val="18"/>
                <w:szCs w:val="18"/>
              </w:rPr>
            </w:pPr>
          </w:p>
        </w:tc>
        <w:tc>
          <w:tcPr>
            <w:tcW w:w="1134" w:type="dxa"/>
            <w:shd w:val="clear" w:color="auto" w:fill="auto"/>
          </w:tcPr>
          <w:p w14:paraId="78C9A1EE" w14:textId="4C48A582" w:rsidR="0063149B" w:rsidRPr="001033CD" w:rsidRDefault="0063149B" w:rsidP="0063149B">
            <w:pPr>
              <w:keepNext/>
              <w:keepLines/>
              <w:rPr>
                <w:rFonts w:ascii="Arial" w:hAnsi="Arial" w:cs="Arial"/>
                <w:sz w:val="18"/>
                <w:szCs w:val="18"/>
              </w:rPr>
            </w:pPr>
            <w:r>
              <w:rPr>
                <w:rFonts w:ascii="Arial" w:eastAsia="Microsoft YaHei UI" w:hAnsi="Arial" w:cs="Arial"/>
                <w:color w:val="000000"/>
                <w:sz w:val="18"/>
                <w:szCs w:val="18"/>
              </w:rPr>
              <w:t>yes</w:t>
            </w:r>
          </w:p>
        </w:tc>
        <w:tc>
          <w:tcPr>
            <w:tcW w:w="1559" w:type="dxa"/>
            <w:shd w:val="clear" w:color="auto" w:fill="auto"/>
          </w:tcPr>
          <w:p w14:paraId="6A5613E1" w14:textId="1A023D4D" w:rsidR="0063149B" w:rsidRPr="001033CD" w:rsidRDefault="0063149B" w:rsidP="0063149B">
            <w:pPr>
              <w:keepNext/>
              <w:keepLines/>
              <w:rPr>
                <w:rFonts w:ascii="Arial" w:hAnsi="Arial" w:cs="Arial"/>
                <w:sz w:val="18"/>
                <w:szCs w:val="18"/>
              </w:rPr>
            </w:pPr>
            <w:r>
              <w:rPr>
                <w:rFonts w:ascii="Arial" w:eastAsia="Microsoft YaHei UI" w:hAnsi="Arial" w:cs="Arial"/>
                <w:color w:val="000000"/>
                <w:sz w:val="18"/>
                <w:szCs w:val="18"/>
              </w:rPr>
              <w:t>no</w:t>
            </w:r>
          </w:p>
        </w:tc>
        <w:tc>
          <w:tcPr>
            <w:tcW w:w="1417" w:type="dxa"/>
          </w:tcPr>
          <w:p w14:paraId="034598A7" w14:textId="1537697A" w:rsidR="0063149B" w:rsidRPr="001033CD" w:rsidRDefault="0063149B" w:rsidP="0063149B">
            <w:pPr>
              <w:keepNext/>
              <w:keepLines/>
              <w:rPr>
                <w:rFonts w:ascii="Arial" w:hAnsi="Arial" w:cs="Arial"/>
                <w:sz w:val="18"/>
                <w:szCs w:val="18"/>
              </w:rPr>
            </w:pPr>
            <w:r>
              <w:rPr>
                <w:rFonts w:ascii="Arial" w:hAnsi="Arial" w:cs="Arial"/>
                <w:sz w:val="18"/>
                <w:szCs w:val="18"/>
              </w:rPr>
              <w:t xml:space="preserve">Network </w:t>
            </w:r>
            <w:proofErr w:type="spellStart"/>
            <w:r>
              <w:rPr>
                <w:rFonts w:ascii="Arial" w:hAnsi="Arial" w:cs="Arial"/>
                <w:sz w:val="18"/>
                <w:szCs w:val="18"/>
              </w:rPr>
              <w:t>can not</w:t>
            </w:r>
            <w:proofErr w:type="spellEnd"/>
            <w:r>
              <w:rPr>
                <w:rFonts w:ascii="Arial" w:hAnsi="Arial" w:cs="Arial"/>
                <w:sz w:val="18"/>
                <w:szCs w:val="18"/>
              </w:rPr>
              <w:t xml:space="preserve"> perform the inter-RAT LTE measurement wo gap </w:t>
            </w:r>
            <w:r w:rsidRPr="0079696A">
              <w:rPr>
                <w:sz w:val="20"/>
              </w:rPr>
              <w:t>when UE has vacant RF chain available</w:t>
            </w:r>
          </w:p>
        </w:tc>
        <w:tc>
          <w:tcPr>
            <w:tcW w:w="1276" w:type="dxa"/>
            <w:shd w:val="clear" w:color="auto" w:fill="auto"/>
          </w:tcPr>
          <w:p w14:paraId="1FFDE017" w14:textId="24D8B804" w:rsidR="0063149B" w:rsidRPr="001033CD" w:rsidRDefault="0063149B" w:rsidP="0063149B">
            <w:pPr>
              <w:keepNext/>
              <w:keepLines/>
              <w:rPr>
                <w:rFonts w:ascii="Arial" w:hAnsi="Arial" w:cs="Arial"/>
                <w:sz w:val="18"/>
                <w:szCs w:val="18"/>
              </w:rPr>
            </w:pPr>
            <w:r>
              <w:rPr>
                <w:rFonts w:ascii="Arial" w:eastAsia="Microsoft YaHei UI" w:hAnsi="Arial" w:cs="Arial"/>
                <w:color w:val="000000"/>
                <w:sz w:val="18"/>
                <w:szCs w:val="18"/>
              </w:rPr>
              <w:t>Per UE</w:t>
            </w:r>
          </w:p>
        </w:tc>
        <w:tc>
          <w:tcPr>
            <w:tcW w:w="992" w:type="dxa"/>
            <w:shd w:val="clear" w:color="auto" w:fill="auto"/>
          </w:tcPr>
          <w:p w14:paraId="698A8648" w14:textId="29183A36" w:rsidR="0063149B" w:rsidRPr="001033CD" w:rsidRDefault="0063149B" w:rsidP="0063149B">
            <w:pPr>
              <w:keepNext/>
              <w:keepLines/>
              <w:rPr>
                <w:rFonts w:ascii="Arial" w:hAnsi="Arial" w:cs="Arial"/>
                <w:sz w:val="18"/>
                <w:szCs w:val="18"/>
              </w:rPr>
            </w:pPr>
            <w:r>
              <w:rPr>
                <w:rFonts w:ascii="Arial" w:eastAsia="Microsoft YaHei UI" w:hAnsi="Arial" w:cs="Arial"/>
                <w:color w:val="000000"/>
                <w:sz w:val="18"/>
                <w:szCs w:val="18"/>
              </w:rPr>
              <w:t>No</w:t>
            </w:r>
          </w:p>
        </w:tc>
        <w:tc>
          <w:tcPr>
            <w:tcW w:w="993" w:type="dxa"/>
            <w:shd w:val="clear" w:color="auto" w:fill="auto"/>
          </w:tcPr>
          <w:p w14:paraId="024E6448" w14:textId="217DEB68" w:rsidR="0063149B" w:rsidRPr="001033CD" w:rsidRDefault="0063149B" w:rsidP="0063149B">
            <w:pPr>
              <w:keepNext/>
              <w:keepLines/>
              <w:rPr>
                <w:rFonts w:ascii="Arial" w:hAnsi="Arial" w:cs="Arial"/>
                <w:sz w:val="18"/>
                <w:szCs w:val="18"/>
              </w:rPr>
            </w:pPr>
            <w:r>
              <w:rPr>
                <w:rFonts w:ascii="Arial" w:hAnsi="Arial" w:cs="Arial"/>
                <w:sz w:val="18"/>
                <w:szCs w:val="18"/>
              </w:rPr>
              <w:t>No</w:t>
            </w:r>
          </w:p>
        </w:tc>
        <w:tc>
          <w:tcPr>
            <w:tcW w:w="1842" w:type="dxa"/>
          </w:tcPr>
          <w:p w14:paraId="1469D5C2" w14:textId="77777777" w:rsidR="0063149B" w:rsidRPr="001033CD" w:rsidRDefault="0063149B" w:rsidP="0063149B">
            <w:pPr>
              <w:keepNext/>
              <w:keepLines/>
              <w:rPr>
                <w:rFonts w:ascii="Arial" w:hAnsi="Arial" w:cs="Arial"/>
                <w:sz w:val="18"/>
                <w:szCs w:val="18"/>
              </w:rPr>
            </w:pPr>
          </w:p>
        </w:tc>
        <w:tc>
          <w:tcPr>
            <w:tcW w:w="1843" w:type="dxa"/>
            <w:shd w:val="clear" w:color="auto" w:fill="auto"/>
          </w:tcPr>
          <w:p w14:paraId="3B3A1E6A" w14:textId="77777777" w:rsidR="0063149B" w:rsidRPr="001033CD" w:rsidRDefault="0063149B" w:rsidP="0063149B">
            <w:pPr>
              <w:keepNext/>
              <w:keepLines/>
              <w:rPr>
                <w:rFonts w:ascii="Arial" w:hAnsi="Arial" w:cs="Arial"/>
                <w:sz w:val="18"/>
                <w:szCs w:val="18"/>
              </w:rPr>
            </w:pPr>
          </w:p>
        </w:tc>
        <w:tc>
          <w:tcPr>
            <w:tcW w:w="1276" w:type="dxa"/>
            <w:shd w:val="clear" w:color="auto" w:fill="auto"/>
          </w:tcPr>
          <w:p w14:paraId="3FAD960F" w14:textId="76BCBAB0" w:rsidR="0063149B" w:rsidRPr="001033CD" w:rsidRDefault="0063149B" w:rsidP="0063149B">
            <w:pPr>
              <w:keepNext/>
              <w:keepLines/>
              <w:rPr>
                <w:rFonts w:ascii="Arial" w:hAnsi="Arial" w:cs="Arial"/>
                <w:sz w:val="18"/>
                <w:szCs w:val="18"/>
              </w:rPr>
            </w:pPr>
            <w:r>
              <w:rPr>
                <w:rFonts w:eastAsia="Microsoft YaHei UI" w:cs="Arial"/>
                <w:color w:val="000000"/>
                <w:szCs w:val="18"/>
              </w:rPr>
              <w:t>O</w:t>
            </w:r>
            <w:r w:rsidRPr="004F502D">
              <w:rPr>
                <w:rFonts w:ascii="Arial" w:eastAsia="Microsoft YaHei UI" w:hAnsi="Arial" w:cs="Arial"/>
                <w:color w:val="000000"/>
                <w:sz w:val="18"/>
                <w:szCs w:val="18"/>
              </w:rPr>
              <w:t>ptional with capability signalling</w:t>
            </w:r>
          </w:p>
        </w:tc>
      </w:tr>
      <w:tr w:rsidR="0063149B" w14:paraId="4C5834EE" w14:textId="77777777" w:rsidTr="005115C5">
        <w:trPr>
          <w:trHeight w:val="2145"/>
        </w:trPr>
        <w:tc>
          <w:tcPr>
            <w:tcW w:w="1129" w:type="dxa"/>
            <w:shd w:val="clear" w:color="auto" w:fill="auto"/>
          </w:tcPr>
          <w:p w14:paraId="3CB3B92A" w14:textId="77777777" w:rsidR="0063149B" w:rsidRPr="0079696A" w:rsidRDefault="0063149B" w:rsidP="0063149B">
            <w:pPr>
              <w:keepNext/>
              <w:keepLines/>
              <w:overflowPunct w:val="0"/>
              <w:autoSpaceDE w:val="0"/>
              <w:autoSpaceDN w:val="0"/>
              <w:adjustRightInd w:val="0"/>
              <w:textAlignment w:val="baseline"/>
              <w:rPr>
                <w:rFonts w:ascii="Arial" w:eastAsiaTheme="minorEastAsia" w:hAnsi="Arial" w:cs="Arial"/>
                <w:sz w:val="18"/>
                <w:szCs w:val="18"/>
                <w:lang w:eastAsia="zh-CN"/>
              </w:rPr>
            </w:pPr>
          </w:p>
        </w:tc>
        <w:tc>
          <w:tcPr>
            <w:tcW w:w="709" w:type="dxa"/>
            <w:shd w:val="clear" w:color="auto" w:fill="auto"/>
          </w:tcPr>
          <w:p w14:paraId="55D351C7" w14:textId="2CA8BE53" w:rsidR="0063149B" w:rsidRDefault="0063149B" w:rsidP="0063149B">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Pr>
                <w:rFonts w:ascii="Arial" w:eastAsiaTheme="minorEastAsia" w:hAnsi="Arial" w:cs="Arial"/>
                <w:sz w:val="18"/>
                <w:szCs w:val="18"/>
                <w:lang w:eastAsia="zh-CN"/>
              </w:rPr>
              <w:t>2-4-3</w:t>
            </w:r>
          </w:p>
        </w:tc>
        <w:tc>
          <w:tcPr>
            <w:tcW w:w="1559" w:type="dxa"/>
            <w:shd w:val="clear" w:color="auto" w:fill="auto"/>
          </w:tcPr>
          <w:p w14:paraId="26F5311C" w14:textId="464E94BF" w:rsidR="0063149B" w:rsidRPr="0079696A" w:rsidRDefault="0063149B" w:rsidP="0063149B">
            <w:pPr>
              <w:keepNext/>
              <w:keepLines/>
              <w:rPr>
                <w:sz w:val="20"/>
              </w:rPr>
            </w:pPr>
            <w:r w:rsidRPr="006A6FC1">
              <w:rPr>
                <w:sz w:val="20"/>
              </w:rPr>
              <w:t>inter-RAT LTE measurement requirements (Case b-2)</w:t>
            </w:r>
          </w:p>
        </w:tc>
        <w:tc>
          <w:tcPr>
            <w:tcW w:w="5103" w:type="dxa"/>
            <w:shd w:val="clear" w:color="auto" w:fill="auto"/>
          </w:tcPr>
          <w:p w14:paraId="16CF685B" w14:textId="4D8A8B52" w:rsidR="0063149B" w:rsidRPr="00A74D28" w:rsidRDefault="0063149B" w:rsidP="0063149B">
            <w:pPr>
              <w:rPr>
                <w:rFonts w:ascii="Arial" w:hAnsi="Arial" w:cs="Arial"/>
                <w:sz w:val="18"/>
                <w:szCs w:val="18"/>
              </w:rPr>
            </w:pPr>
            <w:r w:rsidRPr="00A74D28">
              <w:rPr>
                <w:rFonts w:ascii="Arial" w:hAnsi="Arial" w:cs="Arial"/>
                <w:sz w:val="18"/>
                <w:szCs w:val="18"/>
              </w:rPr>
              <w:t xml:space="preserve">UE capability to support the inter-RAT </w:t>
            </w:r>
            <w:r>
              <w:rPr>
                <w:rFonts w:ascii="Arial" w:hAnsi="Arial" w:cs="Arial"/>
                <w:sz w:val="18"/>
                <w:szCs w:val="18"/>
              </w:rPr>
              <w:t>LTE</w:t>
            </w:r>
            <w:r w:rsidRPr="00A74D28">
              <w:rPr>
                <w:rFonts w:ascii="Arial" w:hAnsi="Arial" w:cs="Arial"/>
                <w:sz w:val="18"/>
                <w:szCs w:val="18"/>
              </w:rPr>
              <w:t xml:space="preserve"> measurements without gap but interruption needed</w:t>
            </w:r>
            <w:r>
              <w:rPr>
                <w:rFonts w:ascii="Arial" w:hAnsi="Arial" w:cs="Arial"/>
                <w:sz w:val="18"/>
                <w:szCs w:val="18"/>
              </w:rPr>
              <w:t xml:space="preserve"> </w:t>
            </w:r>
            <w:r w:rsidRPr="006A6FC1">
              <w:rPr>
                <w:sz w:val="20"/>
              </w:rPr>
              <w:t xml:space="preserve">when LTE CRS to be measured is contained in UE’s active </w:t>
            </w:r>
            <w:r w:rsidRPr="006A6FC1">
              <w:rPr>
                <w:rFonts w:hint="eastAsia"/>
                <w:sz w:val="20"/>
              </w:rPr>
              <w:t>BWP</w:t>
            </w:r>
          </w:p>
          <w:p w14:paraId="2769D5A4" w14:textId="77777777" w:rsidR="0063149B" w:rsidRPr="00A74D28" w:rsidRDefault="0063149B" w:rsidP="0063149B">
            <w:pPr>
              <w:rPr>
                <w:lang w:eastAsia="zh-CN"/>
              </w:rPr>
            </w:pPr>
          </w:p>
        </w:tc>
        <w:tc>
          <w:tcPr>
            <w:tcW w:w="1560" w:type="dxa"/>
            <w:shd w:val="clear" w:color="auto" w:fill="auto"/>
          </w:tcPr>
          <w:p w14:paraId="2235BF95" w14:textId="77777777" w:rsidR="0063149B" w:rsidRPr="001033CD" w:rsidRDefault="0063149B" w:rsidP="0063149B">
            <w:pPr>
              <w:keepNext/>
              <w:keepLines/>
              <w:rPr>
                <w:rFonts w:ascii="Arial" w:hAnsi="Arial" w:cs="Arial"/>
                <w:sz w:val="18"/>
                <w:szCs w:val="18"/>
              </w:rPr>
            </w:pPr>
          </w:p>
        </w:tc>
        <w:tc>
          <w:tcPr>
            <w:tcW w:w="1134" w:type="dxa"/>
            <w:shd w:val="clear" w:color="auto" w:fill="auto"/>
          </w:tcPr>
          <w:p w14:paraId="03038A27" w14:textId="625993A9" w:rsidR="0063149B" w:rsidRPr="001033CD" w:rsidRDefault="0063149B" w:rsidP="0063149B">
            <w:pPr>
              <w:keepNext/>
              <w:keepLines/>
              <w:rPr>
                <w:rFonts w:ascii="Arial" w:hAnsi="Arial" w:cs="Arial"/>
                <w:sz w:val="18"/>
                <w:szCs w:val="18"/>
              </w:rPr>
            </w:pPr>
            <w:r>
              <w:rPr>
                <w:rFonts w:ascii="Arial" w:eastAsia="Microsoft YaHei UI" w:hAnsi="Arial" w:cs="Arial"/>
                <w:color w:val="000000"/>
                <w:sz w:val="18"/>
                <w:szCs w:val="18"/>
              </w:rPr>
              <w:t>yes</w:t>
            </w:r>
          </w:p>
        </w:tc>
        <w:tc>
          <w:tcPr>
            <w:tcW w:w="1559" w:type="dxa"/>
            <w:shd w:val="clear" w:color="auto" w:fill="auto"/>
          </w:tcPr>
          <w:p w14:paraId="39D7B789" w14:textId="218292BD" w:rsidR="0063149B" w:rsidRPr="001033CD" w:rsidRDefault="0063149B" w:rsidP="0063149B">
            <w:pPr>
              <w:keepNext/>
              <w:keepLines/>
              <w:rPr>
                <w:rFonts w:ascii="Arial" w:hAnsi="Arial" w:cs="Arial"/>
                <w:sz w:val="18"/>
                <w:szCs w:val="18"/>
              </w:rPr>
            </w:pPr>
            <w:r>
              <w:rPr>
                <w:rFonts w:ascii="Arial" w:eastAsia="Microsoft YaHei UI" w:hAnsi="Arial" w:cs="Arial"/>
                <w:color w:val="000000"/>
                <w:sz w:val="18"/>
                <w:szCs w:val="18"/>
              </w:rPr>
              <w:t>no</w:t>
            </w:r>
          </w:p>
        </w:tc>
        <w:tc>
          <w:tcPr>
            <w:tcW w:w="1417" w:type="dxa"/>
          </w:tcPr>
          <w:p w14:paraId="23A8D38C" w14:textId="13D6AA35" w:rsidR="0063149B" w:rsidRPr="001033CD" w:rsidRDefault="0063149B" w:rsidP="0063149B">
            <w:pPr>
              <w:keepNext/>
              <w:keepLines/>
              <w:rPr>
                <w:rFonts w:ascii="Arial" w:hAnsi="Arial" w:cs="Arial"/>
                <w:sz w:val="18"/>
                <w:szCs w:val="18"/>
              </w:rPr>
            </w:pPr>
            <w:r>
              <w:rPr>
                <w:rFonts w:ascii="Arial" w:hAnsi="Arial" w:cs="Arial"/>
                <w:sz w:val="18"/>
                <w:szCs w:val="18"/>
              </w:rPr>
              <w:t xml:space="preserve">Network </w:t>
            </w:r>
            <w:proofErr w:type="spellStart"/>
            <w:r>
              <w:rPr>
                <w:rFonts w:ascii="Arial" w:hAnsi="Arial" w:cs="Arial"/>
                <w:sz w:val="18"/>
                <w:szCs w:val="18"/>
              </w:rPr>
              <w:t>can not</w:t>
            </w:r>
            <w:proofErr w:type="spellEnd"/>
            <w:r>
              <w:rPr>
                <w:rFonts w:ascii="Arial" w:hAnsi="Arial" w:cs="Arial"/>
                <w:sz w:val="18"/>
                <w:szCs w:val="18"/>
              </w:rPr>
              <w:t xml:space="preserve"> perform the inter-RAT LTE measurement wo gap </w:t>
            </w:r>
            <w:r w:rsidRPr="006A6FC1">
              <w:rPr>
                <w:sz w:val="20"/>
              </w:rPr>
              <w:t xml:space="preserve">when LTE CRS to be measured is contained in UE’s active </w:t>
            </w:r>
            <w:r w:rsidRPr="006A6FC1">
              <w:rPr>
                <w:rFonts w:hint="eastAsia"/>
                <w:sz w:val="20"/>
              </w:rPr>
              <w:t>BWP</w:t>
            </w:r>
          </w:p>
        </w:tc>
        <w:tc>
          <w:tcPr>
            <w:tcW w:w="1276" w:type="dxa"/>
            <w:shd w:val="clear" w:color="auto" w:fill="auto"/>
          </w:tcPr>
          <w:p w14:paraId="1EC864FF" w14:textId="340EF62C" w:rsidR="0063149B" w:rsidRPr="001033CD" w:rsidRDefault="0063149B" w:rsidP="0063149B">
            <w:pPr>
              <w:keepNext/>
              <w:keepLines/>
              <w:rPr>
                <w:rFonts w:ascii="Arial" w:hAnsi="Arial" w:cs="Arial"/>
                <w:sz w:val="18"/>
                <w:szCs w:val="18"/>
              </w:rPr>
            </w:pPr>
            <w:r>
              <w:rPr>
                <w:rFonts w:ascii="Arial" w:eastAsia="Microsoft YaHei UI" w:hAnsi="Arial" w:cs="Arial"/>
                <w:color w:val="000000"/>
                <w:sz w:val="18"/>
                <w:szCs w:val="18"/>
              </w:rPr>
              <w:t>Per UE</w:t>
            </w:r>
          </w:p>
        </w:tc>
        <w:tc>
          <w:tcPr>
            <w:tcW w:w="992" w:type="dxa"/>
            <w:shd w:val="clear" w:color="auto" w:fill="auto"/>
          </w:tcPr>
          <w:p w14:paraId="08D75AE3" w14:textId="3D06BCB8" w:rsidR="0063149B" w:rsidRPr="001033CD" w:rsidRDefault="0063149B" w:rsidP="0063149B">
            <w:pPr>
              <w:keepNext/>
              <w:keepLines/>
              <w:rPr>
                <w:rFonts w:ascii="Arial" w:hAnsi="Arial" w:cs="Arial"/>
                <w:sz w:val="18"/>
                <w:szCs w:val="18"/>
              </w:rPr>
            </w:pPr>
            <w:r>
              <w:rPr>
                <w:rFonts w:ascii="Arial" w:eastAsia="Microsoft YaHei UI" w:hAnsi="Arial" w:cs="Arial"/>
                <w:color w:val="000000"/>
                <w:sz w:val="18"/>
                <w:szCs w:val="18"/>
              </w:rPr>
              <w:t>No</w:t>
            </w:r>
          </w:p>
        </w:tc>
        <w:tc>
          <w:tcPr>
            <w:tcW w:w="993" w:type="dxa"/>
            <w:shd w:val="clear" w:color="auto" w:fill="auto"/>
          </w:tcPr>
          <w:p w14:paraId="48C67E8C" w14:textId="4682A44D" w:rsidR="0063149B" w:rsidRPr="001033CD" w:rsidRDefault="0063149B" w:rsidP="0063149B">
            <w:pPr>
              <w:keepNext/>
              <w:keepLines/>
              <w:rPr>
                <w:rFonts w:ascii="Arial" w:hAnsi="Arial" w:cs="Arial"/>
                <w:sz w:val="18"/>
                <w:szCs w:val="18"/>
              </w:rPr>
            </w:pPr>
            <w:r>
              <w:rPr>
                <w:rFonts w:ascii="Arial" w:hAnsi="Arial" w:cs="Arial"/>
                <w:sz w:val="18"/>
                <w:szCs w:val="18"/>
              </w:rPr>
              <w:t>No</w:t>
            </w:r>
          </w:p>
        </w:tc>
        <w:tc>
          <w:tcPr>
            <w:tcW w:w="1842" w:type="dxa"/>
          </w:tcPr>
          <w:p w14:paraId="01F190AA" w14:textId="77777777" w:rsidR="0063149B" w:rsidRPr="001033CD" w:rsidRDefault="0063149B" w:rsidP="0063149B">
            <w:pPr>
              <w:keepNext/>
              <w:keepLines/>
              <w:rPr>
                <w:rFonts w:ascii="Arial" w:hAnsi="Arial" w:cs="Arial"/>
                <w:sz w:val="18"/>
                <w:szCs w:val="18"/>
              </w:rPr>
            </w:pPr>
          </w:p>
        </w:tc>
        <w:tc>
          <w:tcPr>
            <w:tcW w:w="1843" w:type="dxa"/>
            <w:shd w:val="clear" w:color="auto" w:fill="auto"/>
          </w:tcPr>
          <w:p w14:paraId="2B476808" w14:textId="77777777" w:rsidR="0063149B" w:rsidRPr="001033CD" w:rsidRDefault="0063149B" w:rsidP="0063149B">
            <w:pPr>
              <w:keepNext/>
              <w:keepLines/>
              <w:rPr>
                <w:rFonts w:ascii="Arial" w:hAnsi="Arial" w:cs="Arial"/>
                <w:sz w:val="18"/>
                <w:szCs w:val="18"/>
              </w:rPr>
            </w:pPr>
          </w:p>
        </w:tc>
        <w:tc>
          <w:tcPr>
            <w:tcW w:w="1276" w:type="dxa"/>
            <w:shd w:val="clear" w:color="auto" w:fill="auto"/>
          </w:tcPr>
          <w:p w14:paraId="6D6EBD11" w14:textId="1CE6066D" w:rsidR="0063149B" w:rsidRPr="001033CD" w:rsidRDefault="0063149B" w:rsidP="0063149B">
            <w:pPr>
              <w:keepNext/>
              <w:keepLines/>
              <w:rPr>
                <w:rFonts w:ascii="Arial" w:hAnsi="Arial" w:cs="Arial"/>
                <w:sz w:val="18"/>
                <w:szCs w:val="18"/>
              </w:rPr>
            </w:pPr>
            <w:r>
              <w:rPr>
                <w:rFonts w:eastAsia="Microsoft YaHei UI" w:cs="Arial"/>
                <w:color w:val="000000"/>
                <w:szCs w:val="18"/>
              </w:rPr>
              <w:t>O</w:t>
            </w:r>
            <w:r w:rsidRPr="004F502D">
              <w:rPr>
                <w:rFonts w:ascii="Arial" w:eastAsia="Microsoft YaHei UI" w:hAnsi="Arial" w:cs="Arial"/>
                <w:color w:val="000000"/>
                <w:sz w:val="18"/>
                <w:szCs w:val="18"/>
              </w:rPr>
              <w:t>ptional with capability signalling</w:t>
            </w:r>
          </w:p>
        </w:tc>
      </w:tr>
    </w:tbl>
    <w:p w14:paraId="3D9C0337" w14:textId="3A73E065" w:rsidR="002672B5" w:rsidRDefault="002672B5" w:rsidP="002672B5">
      <w:pPr>
        <w:rPr>
          <w:rFonts w:eastAsiaTheme="minorEastAsia" w:cs="Batang"/>
          <w:color w:val="000000" w:themeColor="text1"/>
          <w:sz w:val="22"/>
          <w:szCs w:val="22"/>
          <w:lang w:eastAsia="zh-CN"/>
        </w:rPr>
      </w:pPr>
    </w:p>
    <w:p w14:paraId="0A74526B" w14:textId="2B8A908A" w:rsidR="0063149B" w:rsidRDefault="0063149B" w:rsidP="002672B5">
      <w:pPr>
        <w:rPr>
          <w:rFonts w:eastAsiaTheme="minorEastAsia" w:cs="Batang"/>
          <w:color w:val="000000" w:themeColor="text1"/>
          <w:sz w:val="22"/>
          <w:szCs w:val="22"/>
          <w:lang w:eastAsia="zh-CN"/>
        </w:rPr>
      </w:pPr>
    </w:p>
    <w:p w14:paraId="7DD7C469" w14:textId="100AFB00" w:rsidR="0063149B" w:rsidRPr="00C75D61" w:rsidRDefault="0063149B" w:rsidP="0063149B">
      <w:pPr>
        <w:rPr>
          <w:rFonts w:eastAsiaTheme="minorEastAsia" w:cs="Batang"/>
          <w:color w:val="000000" w:themeColor="text1"/>
          <w:sz w:val="22"/>
          <w:szCs w:val="22"/>
          <w:lang w:eastAsia="zh-CN"/>
        </w:rPr>
      </w:pPr>
      <w:r>
        <w:rPr>
          <w:rFonts w:eastAsiaTheme="minorEastAsia" w:cs="Batang" w:hint="eastAsia"/>
          <w:color w:val="000000" w:themeColor="text1"/>
          <w:sz w:val="22"/>
          <w:szCs w:val="22"/>
          <w:lang w:eastAsia="zh-CN"/>
        </w:rPr>
        <w:t>N</w:t>
      </w:r>
      <w:r>
        <w:rPr>
          <w:rFonts w:eastAsiaTheme="minorEastAsia" w:cs="Batang"/>
          <w:color w:val="000000" w:themeColor="text1"/>
          <w:sz w:val="22"/>
          <w:szCs w:val="22"/>
          <w:lang w:eastAsia="zh-CN"/>
        </w:rPr>
        <w:t xml:space="preserve">ote 1: This feature shall be discussed in LTE spec. </w:t>
      </w:r>
    </w:p>
    <w:sectPr w:rsidR="0063149B" w:rsidRPr="00C75D61" w:rsidSect="004D3A22">
      <w:footerReference w:type="default" r:id="rId14"/>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34D67" w14:textId="77777777" w:rsidR="009E723C" w:rsidRDefault="009E723C">
      <w:r>
        <w:separator/>
      </w:r>
    </w:p>
  </w:endnote>
  <w:endnote w:type="continuationSeparator" w:id="0">
    <w:p w14:paraId="62AB26BD" w14:textId="77777777" w:rsidR="009E723C" w:rsidRDefault="009E723C">
      <w:r>
        <w:continuationSeparator/>
      </w:r>
    </w:p>
  </w:endnote>
  <w:endnote w:type="continuationNotice" w:id="1">
    <w:p w14:paraId="475BA083" w14:textId="77777777" w:rsidR="009E723C" w:rsidRDefault="009E72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A2984" w14:textId="77777777" w:rsidR="00A612B1" w:rsidRDefault="00A612B1">
    <w:pPr>
      <w:pStyle w:val="af3"/>
      <w:jc w:val="center"/>
      <w:rPr>
        <w:sz w:val="22"/>
      </w:rPr>
    </w:pPr>
    <w:r>
      <w:rPr>
        <w:rStyle w:val="afe"/>
        <w:rFonts w:eastAsia="MS Gothic"/>
      </w:rPr>
      <w:t xml:space="preserve">- </w:t>
    </w:r>
    <w:r w:rsidR="006F0809">
      <w:rPr>
        <w:rStyle w:val="afe"/>
        <w:rFonts w:eastAsia="MS Gothic"/>
      </w:rPr>
      <w:fldChar w:fldCharType="begin"/>
    </w:r>
    <w:r>
      <w:rPr>
        <w:rStyle w:val="afe"/>
        <w:rFonts w:eastAsia="MS Gothic"/>
      </w:rPr>
      <w:instrText xml:space="preserve"> PAGE </w:instrText>
    </w:r>
    <w:r w:rsidR="006F0809">
      <w:rPr>
        <w:rStyle w:val="afe"/>
        <w:rFonts w:eastAsia="MS Gothic"/>
      </w:rPr>
      <w:fldChar w:fldCharType="separate"/>
    </w:r>
    <w:r w:rsidR="00605BD7">
      <w:rPr>
        <w:rStyle w:val="afe"/>
        <w:rFonts w:eastAsia="MS Gothic"/>
        <w:noProof/>
      </w:rPr>
      <w:t>1</w:t>
    </w:r>
    <w:r w:rsidR="006F0809">
      <w:rPr>
        <w:rStyle w:val="afe"/>
        <w:rFonts w:eastAsia="MS Gothic"/>
      </w:rPr>
      <w:fldChar w:fldCharType="end"/>
    </w:r>
    <w:r>
      <w:rPr>
        <w:rStyle w:val="afe"/>
        <w:rFonts w:eastAsia="MS Gothic"/>
      </w:rPr>
      <w:t>/</w:t>
    </w:r>
    <w:r w:rsidR="006F0809">
      <w:rPr>
        <w:rStyle w:val="afe"/>
        <w:rFonts w:eastAsia="MS Gothic"/>
      </w:rPr>
      <w:fldChar w:fldCharType="begin"/>
    </w:r>
    <w:r>
      <w:rPr>
        <w:rStyle w:val="afe"/>
        <w:rFonts w:eastAsia="MS Gothic"/>
      </w:rPr>
      <w:instrText xml:space="preserve"> NUMPAGES </w:instrText>
    </w:r>
    <w:r w:rsidR="006F0809">
      <w:rPr>
        <w:rStyle w:val="afe"/>
        <w:rFonts w:eastAsia="MS Gothic"/>
      </w:rPr>
      <w:fldChar w:fldCharType="separate"/>
    </w:r>
    <w:r w:rsidR="00605BD7">
      <w:rPr>
        <w:rStyle w:val="afe"/>
        <w:rFonts w:eastAsia="MS Gothic"/>
        <w:noProof/>
      </w:rPr>
      <w:t>15</w:t>
    </w:r>
    <w:r w:rsidR="006F0809">
      <w:rPr>
        <w:rStyle w:val="afe"/>
        <w:rFonts w:eastAsia="MS Gothic"/>
      </w:rPr>
      <w:fldChar w:fldCharType="end"/>
    </w:r>
    <w:r>
      <w:rPr>
        <w:rStyle w:val="afe"/>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AE911" w14:textId="77777777" w:rsidR="009E723C" w:rsidRDefault="009E723C">
      <w:r>
        <w:separator/>
      </w:r>
    </w:p>
  </w:footnote>
  <w:footnote w:type="continuationSeparator" w:id="0">
    <w:p w14:paraId="75DD3224" w14:textId="77777777" w:rsidR="009E723C" w:rsidRDefault="009E723C">
      <w:r>
        <w:continuationSeparator/>
      </w:r>
    </w:p>
  </w:footnote>
  <w:footnote w:type="continuationNotice" w:id="1">
    <w:p w14:paraId="5055262E" w14:textId="77777777" w:rsidR="009E723C" w:rsidRDefault="009E723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6E365F7"/>
    <w:multiLevelType w:val="singleLevel"/>
    <w:tmpl w:val="36E365F7"/>
    <w:lvl w:ilvl="0">
      <w:start w:val="1"/>
      <w:numFmt w:val="decimal"/>
      <w:suff w:val="space"/>
      <w:lvlText w:val="%1)"/>
      <w:lvlJc w:val="left"/>
    </w:lvl>
  </w:abstractNum>
  <w:abstractNum w:abstractNumId="9"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3" w15:restartNumberingAfterBreak="0">
    <w:nsid w:val="6E1618FA"/>
    <w:multiLevelType w:val="hybridMultilevel"/>
    <w:tmpl w:val="882CA69E"/>
    <w:lvl w:ilvl="0" w:tplc="6CC2BB06">
      <w:start w:val="32"/>
      <w:numFmt w:val="decimal"/>
      <w:lvlText w:val="%1."/>
      <w:lvlJc w:val="left"/>
      <w:pPr>
        <w:ind w:left="360" w:hanging="360"/>
      </w:pPr>
      <w:rPr>
        <w:rFonts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7"/>
  </w:num>
  <w:num w:numId="3">
    <w:abstractNumId w:val="12"/>
  </w:num>
  <w:num w:numId="4">
    <w:abstractNumId w:val="16"/>
  </w:num>
  <w:num w:numId="5">
    <w:abstractNumId w:val="5"/>
  </w:num>
  <w:num w:numId="6">
    <w:abstractNumId w:val="11"/>
  </w:num>
  <w:num w:numId="7">
    <w:abstractNumId w:val="9"/>
  </w:num>
  <w:num w:numId="8">
    <w:abstractNumId w:val="14"/>
  </w:num>
  <w:num w:numId="9">
    <w:abstractNumId w:val="2"/>
  </w:num>
  <w:num w:numId="10">
    <w:abstractNumId w:val="4"/>
  </w:num>
  <w:num w:numId="11">
    <w:abstractNumId w:val="1"/>
  </w:num>
  <w:num w:numId="12">
    <w:abstractNumId w:val="6"/>
  </w:num>
  <w:num w:numId="13">
    <w:abstractNumId w:val="0"/>
  </w:num>
  <w:num w:numId="14">
    <w:abstractNumId w:val="15"/>
  </w:num>
  <w:num w:numId="15">
    <w:abstractNumId w:val="10"/>
  </w:num>
  <w:num w:numId="16">
    <w:abstractNumId w:val="13"/>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3EF7"/>
    <w:rsid w:val="000644A1"/>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7021"/>
    <w:rsid w:val="0009747A"/>
    <w:rsid w:val="00097ACE"/>
    <w:rsid w:val="00097B88"/>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E72"/>
    <w:rsid w:val="000F0059"/>
    <w:rsid w:val="000F0114"/>
    <w:rsid w:val="000F01EC"/>
    <w:rsid w:val="000F026A"/>
    <w:rsid w:val="000F02BC"/>
    <w:rsid w:val="000F04D8"/>
    <w:rsid w:val="000F095C"/>
    <w:rsid w:val="000F0AC1"/>
    <w:rsid w:val="000F0B03"/>
    <w:rsid w:val="000F1962"/>
    <w:rsid w:val="000F199F"/>
    <w:rsid w:val="000F1C51"/>
    <w:rsid w:val="000F1EDA"/>
    <w:rsid w:val="000F256C"/>
    <w:rsid w:val="000F27F8"/>
    <w:rsid w:val="000F2C7F"/>
    <w:rsid w:val="000F2C9D"/>
    <w:rsid w:val="000F336B"/>
    <w:rsid w:val="000F34F4"/>
    <w:rsid w:val="000F3A57"/>
    <w:rsid w:val="000F3CB8"/>
    <w:rsid w:val="000F3E62"/>
    <w:rsid w:val="000F3F41"/>
    <w:rsid w:val="000F4501"/>
    <w:rsid w:val="000F45A0"/>
    <w:rsid w:val="000F470C"/>
    <w:rsid w:val="000F4A86"/>
    <w:rsid w:val="000F4D77"/>
    <w:rsid w:val="000F4EFA"/>
    <w:rsid w:val="000F5360"/>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816"/>
    <w:rsid w:val="00120A55"/>
    <w:rsid w:val="00120A5F"/>
    <w:rsid w:val="00120C53"/>
    <w:rsid w:val="00120C7D"/>
    <w:rsid w:val="00121913"/>
    <w:rsid w:val="00121B54"/>
    <w:rsid w:val="0012232B"/>
    <w:rsid w:val="00122527"/>
    <w:rsid w:val="001227FC"/>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6D6"/>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00"/>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4A7"/>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3A0"/>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0D3B"/>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A2E"/>
    <w:rsid w:val="003C6E85"/>
    <w:rsid w:val="003C72A6"/>
    <w:rsid w:val="003C73CD"/>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2A"/>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344"/>
    <w:rsid w:val="004205B3"/>
    <w:rsid w:val="0042083D"/>
    <w:rsid w:val="00420BA7"/>
    <w:rsid w:val="00421524"/>
    <w:rsid w:val="004216BB"/>
    <w:rsid w:val="004217B1"/>
    <w:rsid w:val="0042197B"/>
    <w:rsid w:val="00421A98"/>
    <w:rsid w:val="00421C81"/>
    <w:rsid w:val="00422655"/>
    <w:rsid w:val="00422A26"/>
    <w:rsid w:val="00422D91"/>
    <w:rsid w:val="00422E43"/>
    <w:rsid w:val="00422E6D"/>
    <w:rsid w:val="004233B6"/>
    <w:rsid w:val="0042396B"/>
    <w:rsid w:val="00423B4D"/>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9BD"/>
    <w:rsid w:val="00465F0A"/>
    <w:rsid w:val="00466022"/>
    <w:rsid w:val="00466786"/>
    <w:rsid w:val="00466BB9"/>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2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2E5"/>
    <w:rsid w:val="005B24D1"/>
    <w:rsid w:val="005B2574"/>
    <w:rsid w:val="005B2812"/>
    <w:rsid w:val="005B29D8"/>
    <w:rsid w:val="005B2B7B"/>
    <w:rsid w:val="005B2D1B"/>
    <w:rsid w:val="005B2DD8"/>
    <w:rsid w:val="005B3361"/>
    <w:rsid w:val="005B33C2"/>
    <w:rsid w:val="005B3734"/>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49B"/>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483"/>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6FC1"/>
    <w:rsid w:val="006A70F2"/>
    <w:rsid w:val="006A7463"/>
    <w:rsid w:val="006A7508"/>
    <w:rsid w:val="006A7BCD"/>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6D02"/>
    <w:rsid w:val="006E73CF"/>
    <w:rsid w:val="006E75B7"/>
    <w:rsid w:val="006E79ED"/>
    <w:rsid w:val="006E7E53"/>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27D9F"/>
    <w:rsid w:val="0073013F"/>
    <w:rsid w:val="00730509"/>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D6B"/>
    <w:rsid w:val="00791DEF"/>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96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A1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70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EC4"/>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22B"/>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4D"/>
    <w:rsid w:val="008E7169"/>
    <w:rsid w:val="008E7512"/>
    <w:rsid w:val="008E771A"/>
    <w:rsid w:val="008E784A"/>
    <w:rsid w:val="008F0023"/>
    <w:rsid w:val="008F013E"/>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507"/>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6F6"/>
    <w:rsid w:val="0092574F"/>
    <w:rsid w:val="00925B00"/>
    <w:rsid w:val="00925B06"/>
    <w:rsid w:val="00925B54"/>
    <w:rsid w:val="00926073"/>
    <w:rsid w:val="00926109"/>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65B"/>
    <w:rsid w:val="0094495A"/>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23C"/>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49F"/>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5008"/>
    <w:rsid w:val="00A0503A"/>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2B1"/>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4D28"/>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A1F"/>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DBC"/>
    <w:rsid w:val="00B62F9C"/>
    <w:rsid w:val="00B63529"/>
    <w:rsid w:val="00B63E0F"/>
    <w:rsid w:val="00B6447C"/>
    <w:rsid w:val="00B647E3"/>
    <w:rsid w:val="00B64971"/>
    <w:rsid w:val="00B64B5E"/>
    <w:rsid w:val="00B6538D"/>
    <w:rsid w:val="00B6539F"/>
    <w:rsid w:val="00B65605"/>
    <w:rsid w:val="00B6565A"/>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4C2"/>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762"/>
    <w:rsid w:val="00C15B49"/>
    <w:rsid w:val="00C15B81"/>
    <w:rsid w:val="00C15C12"/>
    <w:rsid w:val="00C1625A"/>
    <w:rsid w:val="00C16553"/>
    <w:rsid w:val="00C16570"/>
    <w:rsid w:val="00C16623"/>
    <w:rsid w:val="00C1686F"/>
    <w:rsid w:val="00C16CB9"/>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684D"/>
    <w:rsid w:val="00C4690C"/>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3B5"/>
    <w:rsid w:val="00C9777A"/>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33F"/>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24D"/>
    <w:rsid w:val="00CE65A5"/>
    <w:rsid w:val="00CE65E3"/>
    <w:rsid w:val="00CE69AE"/>
    <w:rsid w:val="00CE6B6F"/>
    <w:rsid w:val="00CE6D5C"/>
    <w:rsid w:val="00CE6D60"/>
    <w:rsid w:val="00CE72C5"/>
    <w:rsid w:val="00CE7717"/>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63"/>
    <w:rsid w:val="00D32B9E"/>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69A"/>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8C2"/>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371"/>
    <w:rsid w:val="00DD2A81"/>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7554"/>
    <w:rsid w:val="00E07869"/>
    <w:rsid w:val="00E07AD3"/>
    <w:rsid w:val="00E07FC9"/>
    <w:rsid w:val="00E104BA"/>
    <w:rsid w:val="00E1061E"/>
    <w:rsid w:val="00E108FE"/>
    <w:rsid w:val="00E1098E"/>
    <w:rsid w:val="00E10B4F"/>
    <w:rsid w:val="00E10F23"/>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A67"/>
    <w:rsid w:val="00E55E30"/>
    <w:rsid w:val="00E55F7B"/>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825"/>
    <w:rsid w:val="00EE69C6"/>
    <w:rsid w:val="00EE6C21"/>
    <w:rsid w:val="00EE6D34"/>
    <w:rsid w:val="00EE6DF6"/>
    <w:rsid w:val="00EE7117"/>
    <w:rsid w:val="00EE7218"/>
    <w:rsid w:val="00EE7282"/>
    <w:rsid w:val="00EE7386"/>
    <w:rsid w:val="00EE7408"/>
    <w:rsid w:val="00EE796B"/>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F3A"/>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929"/>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44C"/>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669E"/>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C01"/>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2DB63B"/>
  <w15:docId w15:val="{6444E0EC-7445-4ED9-A0F3-9F5348760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D3A22"/>
    <w:rPr>
      <w:rFonts w:ascii="Times New Roman" w:eastAsia="MS Gothic" w:hAnsi="Times New Roman"/>
      <w:sz w:val="24"/>
      <w:lang w:val="en-GB" w:eastAsia="ja-JP"/>
    </w:rPr>
  </w:style>
  <w:style w:type="paragraph" w:styleId="1">
    <w:name w:val="heading 1"/>
    <w:basedOn w:val="a0"/>
    <w:next w:val="a0"/>
    <w:qFormat/>
    <w:rsid w:val="004D3A22"/>
    <w:pPr>
      <w:keepNext/>
      <w:tabs>
        <w:tab w:val="left" w:pos="0"/>
      </w:tabs>
      <w:spacing w:before="240" w:after="60"/>
      <w:outlineLvl w:val="0"/>
    </w:pPr>
    <w:rPr>
      <w:rFonts w:ascii="Arial" w:hAnsi="Arial"/>
      <w:kern w:val="28"/>
      <w:sz w:val="28"/>
    </w:rPr>
  </w:style>
  <w:style w:type="paragraph" w:styleId="2">
    <w:name w:val="heading 2"/>
    <w:basedOn w:val="a0"/>
    <w:next w:val="a0"/>
    <w:qFormat/>
    <w:rsid w:val="004D3A22"/>
    <w:pPr>
      <w:keepNext/>
      <w:spacing w:line="480" w:lineRule="auto"/>
      <w:outlineLvl w:val="1"/>
    </w:pPr>
    <w:rPr>
      <w:rFonts w:ascii="Arial" w:hAnsi="Arial"/>
    </w:rPr>
  </w:style>
  <w:style w:type="paragraph" w:styleId="30">
    <w:name w:val="heading 3"/>
    <w:basedOn w:val="a0"/>
    <w:next w:val="a0"/>
    <w:qFormat/>
    <w:rsid w:val="004D3A22"/>
    <w:pPr>
      <w:keepNext/>
      <w:spacing w:before="240" w:after="60"/>
      <w:outlineLvl w:val="2"/>
    </w:pPr>
    <w:rPr>
      <w:rFonts w:ascii="Arial" w:hAnsi="Arial"/>
    </w:rPr>
  </w:style>
  <w:style w:type="paragraph" w:styleId="4">
    <w:name w:val="heading 4"/>
    <w:basedOn w:val="a0"/>
    <w:next w:val="a0"/>
    <w:link w:val="40"/>
    <w:qFormat/>
    <w:rsid w:val="004D3A22"/>
    <w:pPr>
      <w:keepNext/>
      <w:jc w:val="right"/>
      <w:outlineLvl w:val="3"/>
    </w:pPr>
    <w:rPr>
      <w:rFonts w:ascii="Arial" w:hAnsi="Arial"/>
      <w:i/>
    </w:rPr>
  </w:style>
  <w:style w:type="paragraph" w:styleId="5">
    <w:name w:val="heading 5"/>
    <w:basedOn w:val="a0"/>
    <w:next w:val="a0"/>
    <w:qFormat/>
    <w:rsid w:val="004D3A22"/>
    <w:pPr>
      <w:keepNext/>
      <w:spacing w:line="360" w:lineRule="auto"/>
      <w:outlineLvl w:val="4"/>
    </w:pPr>
    <w:rPr>
      <w:sz w:val="26"/>
      <w:u w:val="single"/>
    </w:rPr>
  </w:style>
  <w:style w:type="paragraph" w:styleId="6">
    <w:name w:val="heading 6"/>
    <w:basedOn w:val="a0"/>
    <w:next w:val="a0"/>
    <w:qFormat/>
    <w:rsid w:val="004D3A22"/>
    <w:pPr>
      <w:spacing w:before="240" w:after="60"/>
      <w:outlineLvl w:val="5"/>
    </w:pPr>
    <w:rPr>
      <w:i/>
      <w:sz w:val="22"/>
    </w:rPr>
  </w:style>
  <w:style w:type="paragraph" w:styleId="7">
    <w:name w:val="heading 7"/>
    <w:basedOn w:val="a0"/>
    <w:next w:val="a0"/>
    <w:qFormat/>
    <w:rsid w:val="004D3A22"/>
    <w:pPr>
      <w:spacing w:before="240" w:after="60"/>
      <w:outlineLvl w:val="6"/>
    </w:pPr>
    <w:rPr>
      <w:rFonts w:ascii="Arial" w:hAnsi="Arial"/>
    </w:rPr>
  </w:style>
  <w:style w:type="paragraph" w:styleId="8">
    <w:name w:val="heading 8"/>
    <w:basedOn w:val="a0"/>
    <w:next w:val="a0"/>
    <w:qFormat/>
    <w:rsid w:val="004D3A22"/>
    <w:pPr>
      <w:spacing w:before="240" w:after="60"/>
      <w:outlineLvl w:val="7"/>
    </w:pPr>
    <w:rPr>
      <w:rFonts w:ascii="Arial" w:hAnsi="Arial"/>
      <w:i/>
    </w:rPr>
  </w:style>
  <w:style w:type="paragraph" w:styleId="9">
    <w:name w:val="heading 9"/>
    <w:basedOn w:val="a0"/>
    <w:next w:val="a0"/>
    <w:qFormat/>
    <w:rsid w:val="004D3A22"/>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4D3A22"/>
    <w:pPr>
      <w:ind w:leftChars="400" w:left="100" w:hangingChars="200" w:hanging="200"/>
    </w:pPr>
  </w:style>
  <w:style w:type="paragraph" w:styleId="a4">
    <w:name w:val="Note Heading"/>
    <w:basedOn w:val="a0"/>
    <w:next w:val="a0"/>
    <w:link w:val="a5"/>
    <w:qFormat/>
    <w:rsid w:val="004D3A22"/>
    <w:pPr>
      <w:jc w:val="center"/>
    </w:pPr>
    <w:rPr>
      <w:b/>
      <w:color w:val="FF0000"/>
      <w:szCs w:val="21"/>
      <w:lang w:val="en-US"/>
    </w:rPr>
  </w:style>
  <w:style w:type="paragraph" w:styleId="a6">
    <w:name w:val="caption"/>
    <w:basedOn w:val="a0"/>
    <w:next w:val="a0"/>
    <w:qFormat/>
    <w:rsid w:val="004D3A22"/>
    <w:pPr>
      <w:spacing w:before="120" w:after="120"/>
    </w:pPr>
    <w:rPr>
      <w:b/>
    </w:rPr>
  </w:style>
  <w:style w:type="paragraph" w:styleId="a7">
    <w:name w:val="List Bullet"/>
    <w:basedOn w:val="a0"/>
    <w:qFormat/>
    <w:rsid w:val="004D3A22"/>
    <w:pPr>
      <w:tabs>
        <w:tab w:val="left" w:pos="360"/>
      </w:tabs>
      <w:ind w:left="360" w:hanging="360"/>
    </w:pPr>
  </w:style>
  <w:style w:type="paragraph" w:styleId="a8">
    <w:name w:val="Document Map"/>
    <w:basedOn w:val="a0"/>
    <w:semiHidden/>
    <w:qFormat/>
    <w:rsid w:val="004D3A22"/>
    <w:pPr>
      <w:shd w:val="clear" w:color="auto" w:fill="000080"/>
    </w:pPr>
    <w:rPr>
      <w:rFonts w:ascii="Tahoma" w:hAnsi="Tahoma"/>
    </w:rPr>
  </w:style>
  <w:style w:type="paragraph" w:styleId="a9">
    <w:name w:val="annotation text"/>
    <w:basedOn w:val="a0"/>
    <w:link w:val="aa"/>
    <w:qFormat/>
    <w:rsid w:val="004D3A22"/>
    <w:rPr>
      <w:sz w:val="20"/>
    </w:rPr>
  </w:style>
  <w:style w:type="paragraph" w:styleId="32">
    <w:name w:val="Body Text 3"/>
    <w:basedOn w:val="a0"/>
    <w:qFormat/>
    <w:rsid w:val="004D3A22"/>
    <w:pPr>
      <w:jc w:val="both"/>
    </w:pPr>
  </w:style>
  <w:style w:type="paragraph" w:styleId="ab">
    <w:name w:val="Closing"/>
    <w:basedOn w:val="a0"/>
    <w:link w:val="ac"/>
    <w:qFormat/>
    <w:rsid w:val="004D3A22"/>
    <w:pPr>
      <w:jc w:val="right"/>
    </w:pPr>
    <w:rPr>
      <w:b/>
      <w:color w:val="FF0000"/>
      <w:szCs w:val="21"/>
      <w:lang w:val="en-US"/>
    </w:rPr>
  </w:style>
  <w:style w:type="paragraph" w:styleId="ad">
    <w:name w:val="Body Text"/>
    <w:basedOn w:val="a0"/>
    <w:rsid w:val="004D3A22"/>
    <w:pPr>
      <w:spacing w:after="120"/>
    </w:pPr>
  </w:style>
  <w:style w:type="paragraph" w:styleId="ae">
    <w:name w:val="Body Text Indent"/>
    <w:basedOn w:val="a0"/>
    <w:qFormat/>
    <w:rsid w:val="004D3A22"/>
    <w:pPr>
      <w:ind w:left="360"/>
    </w:pPr>
  </w:style>
  <w:style w:type="paragraph" w:styleId="3">
    <w:name w:val="List Number 3"/>
    <w:basedOn w:val="a0"/>
    <w:qFormat/>
    <w:rsid w:val="004D3A22"/>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20">
    <w:name w:val="List 2"/>
    <w:basedOn w:val="af"/>
    <w:qFormat/>
    <w:rsid w:val="004D3A22"/>
    <w:pPr>
      <w:ind w:left="851"/>
    </w:pPr>
  </w:style>
  <w:style w:type="paragraph" w:styleId="af">
    <w:name w:val="List"/>
    <w:basedOn w:val="a0"/>
    <w:rsid w:val="004D3A22"/>
    <w:pPr>
      <w:spacing w:after="180"/>
      <w:ind w:left="568" w:hanging="284"/>
    </w:pPr>
  </w:style>
  <w:style w:type="paragraph" w:styleId="21">
    <w:name w:val="List Bullet 2"/>
    <w:basedOn w:val="a7"/>
    <w:qFormat/>
    <w:rsid w:val="004D3A22"/>
    <w:pPr>
      <w:tabs>
        <w:tab w:val="clear" w:pos="360"/>
      </w:tabs>
      <w:spacing w:after="60"/>
      <w:ind w:left="1080" w:hanging="357"/>
    </w:pPr>
    <w:rPr>
      <w:rFonts w:ascii="Arial" w:hAnsi="Arial"/>
    </w:rPr>
  </w:style>
  <w:style w:type="paragraph" w:styleId="af0">
    <w:name w:val="Plain Text"/>
    <w:basedOn w:val="a0"/>
    <w:qFormat/>
    <w:rsid w:val="004D3A22"/>
    <w:rPr>
      <w:rFonts w:ascii="Courier New" w:hAnsi="Courier New"/>
    </w:rPr>
  </w:style>
  <w:style w:type="paragraph" w:styleId="TOC8">
    <w:name w:val="toc 8"/>
    <w:basedOn w:val="TOC1"/>
    <w:next w:val="a0"/>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a0"/>
    <w:next w:val="a0"/>
    <w:uiPriority w:val="39"/>
    <w:qFormat/>
    <w:rsid w:val="004D3A22"/>
  </w:style>
  <w:style w:type="paragraph" w:styleId="22">
    <w:name w:val="Body Text Indent 2"/>
    <w:basedOn w:val="a0"/>
    <w:qFormat/>
    <w:rsid w:val="004D3A22"/>
    <w:pPr>
      <w:widowControl w:val="0"/>
      <w:autoSpaceDE w:val="0"/>
      <w:autoSpaceDN w:val="0"/>
      <w:adjustRightInd w:val="0"/>
      <w:ind w:left="1656"/>
      <w:jc w:val="both"/>
      <w:textAlignment w:val="baseline"/>
    </w:pPr>
    <w:rPr>
      <w:kern w:val="2"/>
    </w:rPr>
  </w:style>
  <w:style w:type="paragraph" w:styleId="af1">
    <w:name w:val="Balloon Text"/>
    <w:basedOn w:val="a0"/>
    <w:link w:val="af2"/>
    <w:qFormat/>
    <w:rsid w:val="004D3A22"/>
    <w:rPr>
      <w:rFonts w:ascii="Arial" w:hAnsi="Arial"/>
      <w:sz w:val="18"/>
    </w:rPr>
  </w:style>
  <w:style w:type="paragraph" w:styleId="af3">
    <w:name w:val="footer"/>
    <w:basedOn w:val="a0"/>
    <w:qFormat/>
    <w:rsid w:val="004D3A22"/>
    <w:pPr>
      <w:tabs>
        <w:tab w:val="center" w:pos="4536"/>
        <w:tab w:val="right" w:pos="9072"/>
      </w:tabs>
      <w:spacing w:before="120"/>
    </w:pPr>
    <w:rPr>
      <w:lang w:val="de-DE"/>
    </w:rPr>
  </w:style>
  <w:style w:type="paragraph" w:styleId="af4">
    <w:name w:val="header"/>
    <w:basedOn w:val="a0"/>
    <w:link w:val="af5"/>
    <w:qFormat/>
    <w:rsid w:val="004D3A22"/>
    <w:pPr>
      <w:widowControl w:val="0"/>
    </w:pPr>
    <w:rPr>
      <w:rFonts w:ascii="Arial" w:eastAsia="MS Mincho" w:hAnsi="Arial"/>
      <w:b/>
      <w:sz w:val="18"/>
    </w:rPr>
  </w:style>
  <w:style w:type="paragraph" w:styleId="af6">
    <w:name w:val="footnote text"/>
    <w:basedOn w:val="a0"/>
    <w:semiHidden/>
    <w:qFormat/>
    <w:rsid w:val="004D3A22"/>
    <w:pPr>
      <w:keepLines/>
      <w:ind w:left="454" w:hanging="454"/>
    </w:pPr>
    <w:rPr>
      <w:sz w:val="16"/>
    </w:rPr>
  </w:style>
  <w:style w:type="paragraph" w:styleId="af7">
    <w:name w:val="table of figures"/>
    <w:basedOn w:val="TOC1"/>
    <w:next w:val="a0"/>
    <w:semiHidden/>
    <w:qFormat/>
    <w:rsid w:val="004D3A22"/>
    <w:pPr>
      <w:tabs>
        <w:tab w:val="right" w:leader="dot" w:pos="9360"/>
      </w:tabs>
      <w:spacing w:before="120" w:after="120"/>
    </w:pPr>
    <w:rPr>
      <w:caps/>
    </w:rPr>
  </w:style>
  <w:style w:type="paragraph" w:styleId="TOC2">
    <w:name w:val="toc 2"/>
    <w:basedOn w:val="TOC1"/>
    <w:next w:val="a0"/>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a0"/>
    <w:uiPriority w:val="39"/>
    <w:qFormat/>
    <w:rsid w:val="004D3A22"/>
    <w:pPr>
      <w:ind w:left="1418" w:hanging="1418"/>
    </w:pPr>
  </w:style>
  <w:style w:type="paragraph" w:styleId="af8">
    <w:name w:val="Normal (Web)"/>
    <w:basedOn w:val="a0"/>
    <w:uiPriority w:val="99"/>
    <w:unhideWhenUsed/>
    <w:qFormat/>
    <w:rsid w:val="004D3A22"/>
    <w:pPr>
      <w:spacing w:before="100" w:beforeAutospacing="1" w:after="100" w:afterAutospacing="1"/>
    </w:pPr>
    <w:rPr>
      <w:rFonts w:ascii="MS PGothic" w:eastAsia="MS PGothic" w:hAnsi="MS PGothic" w:cs="MS PGothic"/>
      <w:szCs w:val="24"/>
      <w:lang w:val="en-US"/>
    </w:rPr>
  </w:style>
  <w:style w:type="paragraph" w:styleId="af9">
    <w:name w:val="Title"/>
    <w:basedOn w:val="a0"/>
    <w:qFormat/>
    <w:rsid w:val="004D3A22"/>
    <w:pPr>
      <w:jc w:val="center"/>
    </w:pPr>
    <w:rPr>
      <w:rFonts w:ascii="Arial" w:hAnsi="Arial"/>
      <w:b/>
    </w:rPr>
  </w:style>
  <w:style w:type="paragraph" w:styleId="afa">
    <w:name w:val="annotation subject"/>
    <w:basedOn w:val="a9"/>
    <w:next w:val="a9"/>
    <w:link w:val="afb"/>
    <w:qFormat/>
    <w:rsid w:val="004D3A22"/>
    <w:rPr>
      <w:b/>
      <w:sz w:val="24"/>
    </w:rPr>
  </w:style>
  <w:style w:type="table" w:styleId="afc">
    <w:name w:val="Table Grid"/>
    <w:basedOn w:val="a2"/>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1"/>
    <w:qFormat/>
    <w:rsid w:val="004D3A22"/>
    <w:rPr>
      <w:b/>
      <w:bCs/>
    </w:rPr>
  </w:style>
  <w:style w:type="character" w:styleId="afe">
    <w:name w:val="page number"/>
    <w:qFormat/>
    <w:rsid w:val="004D3A22"/>
    <w:rPr>
      <w:rFonts w:eastAsia="Times New Roman"/>
      <w:kern w:val="2"/>
      <w:sz w:val="21"/>
      <w:lang w:val="en-GB"/>
    </w:rPr>
  </w:style>
  <w:style w:type="character" w:styleId="aff">
    <w:name w:val="FollowedHyperlink"/>
    <w:qFormat/>
    <w:rsid w:val="004D3A22"/>
    <w:rPr>
      <w:rFonts w:eastAsia="Times New Roman"/>
      <w:color w:val="800080"/>
      <w:kern w:val="2"/>
      <w:sz w:val="21"/>
      <w:u w:val="single"/>
      <w:lang w:val="en-GB"/>
    </w:rPr>
  </w:style>
  <w:style w:type="character" w:styleId="aff0">
    <w:name w:val="Hyperlink"/>
    <w:uiPriority w:val="99"/>
    <w:qFormat/>
    <w:rsid w:val="004D3A22"/>
    <w:rPr>
      <w:rFonts w:eastAsia="Times New Roman"/>
      <w:color w:val="0000FF"/>
      <w:kern w:val="2"/>
      <w:sz w:val="21"/>
      <w:u w:val="single"/>
      <w:lang w:val="en-GB"/>
    </w:rPr>
  </w:style>
  <w:style w:type="character" w:styleId="aff1">
    <w:name w:val="annotation reference"/>
    <w:qFormat/>
    <w:rsid w:val="004D3A22"/>
    <w:rPr>
      <w:rFonts w:eastAsia="Times New Roman"/>
      <w:kern w:val="2"/>
      <w:sz w:val="16"/>
      <w:lang w:val="en-GB"/>
    </w:rPr>
  </w:style>
  <w:style w:type="character" w:styleId="aff2">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1"/>
    <w:next w:val="ad"/>
    <w:qFormat/>
    <w:rsid w:val="004D3A22"/>
    <w:pPr>
      <w:tabs>
        <w:tab w:val="left" w:pos="360"/>
      </w:tabs>
      <w:spacing w:before="360" w:after="240"/>
      <w:ind w:left="360" w:hanging="360"/>
      <w:outlineLvl w:val="9"/>
    </w:pPr>
    <w:rPr>
      <w:rFonts w:ascii="Times New Roman" w:hAnsi="Times New Roman"/>
      <w:sz w:val="32"/>
    </w:rPr>
  </w:style>
  <w:style w:type="character" w:customStyle="1" w:styleId="af5">
    <w:name w:val="页眉 字符"/>
    <w:link w:val="af4"/>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a0"/>
    <w:link w:val="THChar"/>
    <w:qFormat/>
    <w:rsid w:val="004D3A22"/>
    <w:pPr>
      <w:keepNext/>
      <w:keepLines/>
      <w:spacing w:before="60" w:after="180"/>
      <w:jc w:val="center"/>
    </w:pPr>
    <w:rPr>
      <w:rFonts w:ascii="Arial" w:hAnsi="Arial"/>
      <w:b/>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af"/>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a0"/>
    <w:next w:val="a0"/>
    <w:qFormat/>
    <w:rsid w:val="004D3A22"/>
    <w:pPr>
      <w:keepLines/>
      <w:tabs>
        <w:tab w:val="center" w:pos="4536"/>
        <w:tab w:val="right" w:pos="9072"/>
      </w:tabs>
      <w:spacing w:after="180"/>
    </w:pPr>
  </w:style>
  <w:style w:type="paragraph" w:customStyle="1" w:styleId="lptext">
    <w:name w:val="lˆptext"/>
    <w:basedOn w:val="a0"/>
    <w:qFormat/>
    <w:rsid w:val="004D3A22"/>
    <w:pPr>
      <w:spacing w:before="100" w:after="100"/>
      <w:ind w:left="860"/>
    </w:pPr>
    <w:rPr>
      <w:rFonts w:ascii="Times" w:hAnsi="Times"/>
    </w:rPr>
  </w:style>
  <w:style w:type="paragraph" w:customStyle="1" w:styleId="a">
    <w:name w:val="佐藤２"/>
    <w:basedOn w:val="a0"/>
    <w:qFormat/>
    <w:rsid w:val="004D3A22"/>
    <w:pPr>
      <w:numPr>
        <w:numId w:val="2"/>
      </w:numPr>
      <w:spacing w:after="180"/>
    </w:pPr>
  </w:style>
  <w:style w:type="paragraph" w:customStyle="1" w:styleId="ListBulletLast">
    <w:name w:val="List Bullet Last"/>
    <w:basedOn w:val="a7"/>
    <w:next w:val="ad"/>
    <w:qFormat/>
    <w:rsid w:val="004D3A22"/>
    <w:pPr>
      <w:tabs>
        <w:tab w:val="clear" w:pos="360"/>
      </w:tabs>
      <w:spacing w:after="240"/>
      <w:ind w:left="714" w:hanging="357"/>
    </w:pPr>
    <w:rPr>
      <w:rFonts w:ascii="Arial" w:hAnsi="Arial"/>
    </w:rPr>
  </w:style>
  <w:style w:type="paragraph" w:customStyle="1" w:styleId="TitleText">
    <w:name w:val="Title Text"/>
    <w:basedOn w:val="a0"/>
    <w:next w:val="a0"/>
    <w:qFormat/>
    <w:rsid w:val="004D3A22"/>
    <w:pPr>
      <w:spacing w:after="220"/>
    </w:pPr>
    <w:rPr>
      <w:rFonts w:ascii="Arial" w:hAnsi="Arial"/>
      <w:b/>
      <w:sz w:val="22"/>
    </w:rPr>
  </w:style>
  <w:style w:type="paragraph" w:customStyle="1" w:styleId="TableText">
    <w:name w:val="Table_Text"/>
    <w:basedOn w:val="a0"/>
    <w:qFormat/>
    <w:rsid w:val="004D3A22"/>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rsid w:val="004D3A22"/>
    <w:pPr>
      <w:spacing w:after="240"/>
      <w:jc w:val="both"/>
    </w:pPr>
    <w:rPr>
      <w:lang w:val="en-US"/>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ad"/>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rsid w:val="004D3A22"/>
    <w:pPr>
      <w:overflowPunct w:val="0"/>
      <w:autoSpaceDE w:val="0"/>
      <w:autoSpaceDN w:val="0"/>
      <w:adjustRightInd w:val="0"/>
      <w:textAlignment w:val="baseline"/>
    </w:pPr>
  </w:style>
  <w:style w:type="paragraph" w:customStyle="1" w:styleId="B3">
    <w:name w:val="B3"/>
    <w:basedOn w:val="31"/>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4D3A22"/>
    <w:pPr>
      <w:keepNext/>
      <w:keepLines/>
      <w:spacing w:after="180"/>
    </w:pPr>
    <w:rPr>
      <w:b/>
    </w:rPr>
  </w:style>
  <w:style w:type="character" w:customStyle="1" w:styleId="af2">
    <w:name w:val="批注框文本 字符"/>
    <w:link w:val="af1"/>
    <w:qFormat/>
    <w:rsid w:val="004D3A22"/>
    <w:rPr>
      <w:rFonts w:ascii="Arial" w:eastAsia="MS Gothic" w:hAnsi="Arial"/>
      <w:sz w:val="18"/>
      <w:lang w:val="en-GB"/>
    </w:rPr>
  </w:style>
  <w:style w:type="paragraph" w:customStyle="1" w:styleId="Reference">
    <w:name w:val="Reference"/>
    <w:basedOn w:val="a0"/>
    <w:qFormat/>
    <w:rsid w:val="004D3A22"/>
    <w:pPr>
      <w:widowControl w:val="0"/>
      <w:ind w:left="283" w:hanging="283"/>
      <w:jc w:val="both"/>
    </w:pPr>
    <w:rPr>
      <w:rFonts w:ascii="Arial" w:eastAsia="MS Mincho" w:hAnsi="Arial"/>
      <w:kern w:val="2"/>
      <w:sz w:val="21"/>
      <w:lang w:val="de-DE"/>
    </w:rPr>
  </w:style>
  <w:style w:type="character" w:customStyle="1" w:styleId="aa">
    <w:name w:val="批注文字 字符"/>
    <w:basedOn w:val="a1"/>
    <w:link w:val="a9"/>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ff3">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b">
    <w:name w:val="批注主题 字符"/>
    <w:basedOn w:val="aa"/>
    <w:link w:val="afa"/>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a0"/>
    <w:link w:val="TACChar"/>
    <w:qFormat/>
    <w:rsid w:val="004D3A22"/>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a0"/>
    <w:uiPriority w:val="34"/>
    <w:qFormat/>
    <w:rsid w:val="004D3A22"/>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0">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4D3A22"/>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4D3A22"/>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aff4">
    <w:name w:val="List Paragraph"/>
    <w:basedOn w:val="a0"/>
    <w:link w:val="aff5"/>
    <w:uiPriority w:val="34"/>
    <w:qFormat/>
    <w:rsid w:val="004D3A22"/>
    <w:pPr>
      <w:ind w:leftChars="400" w:left="840"/>
    </w:pPr>
  </w:style>
  <w:style w:type="character" w:customStyle="1" w:styleId="aff5">
    <w:name w:val="列表段落 字符"/>
    <w:link w:val="aff4"/>
    <w:uiPriority w:val="34"/>
    <w:qFormat/>
    <w:locked/>
    <w:rsid w:val="004D3A22"/>
    <w:rPr>
      <w:rFonts w:ascii="Times New Roman" w:eastAsia="MS Gothic" w:hAnsi="Times New Roman"/>
      <w:sz w:val="24"/>
      <w:lang w:val="en-GB"/>
    </w:rPr>
  </w:style>
  <w:style w:type="paragraph" w:customStyle="1" w:styleId="TAR">
    <w:name w:val="TAR"/>
    <w:basedOn w:val="a0"/>
    <w:qFormat/>
    <w:rsid w:val="004D3A22"/>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4D3A22"/>
    <w:pPr>
      <w:spacing w:before="40"/>
    </w:pPr>
    <w:rPr>
      <w:rFonts w:ascii="Arial" w:eastAsia="MS Mincho" w:hAnsi="Arial"/>
      <w:i/>
      <w:sz w:val="18"/>
      <w:szCs w:val="24"/>
      <w:lang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a5">
    <w:name w:val="注释标题 字符"/>
    <w:basedOn w:val="a1"/>
    <w:link w:val="a4"/>
    <w:qFormat/>
    <w:rsid w:val="004D3A22"/>
    <w:rPr>
      <w:rFonts w:ascii="Times New Roman" w:eastAsia="MS Gothic" w:hAnsi="Times New Roman"/>
      <w:b/>
      <w:color w:val="FF0000"/>
      <w:sz w:val="24"/>
      <w:szCs w:val="21"/>
    </w:rPr>
  </w:style>
  <w:style w:type="character" w:customStyle="1" w:styleId="ac">
    <w:name w:val="结束语 字符"/>
    <w:basedOn w:val="a1"/>
    <w:link w:val="ab"/>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ad"/>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a0"/>
    <w:link w:val="maintextChar"/>
    <w:qFormat/>
    <w:rsid w:val="004D3A22"/>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aff6">
    <w:name w:val="Placeholder Text"/>
    <w:basedOn w:val="a1"/>
    <w:uiPriority w:val="99"/>
    <w:semiHidden/>
    <w:rsid w:val="004D3A22"/>
    <w:rPr>
      <w:color w:val="808080"/>
    </w:rPr>
  </w:style>
  <w:style w:type="paragraph" w:customStyle="1" w:styleId="H6">
    <w:name w:val="H6"/>
    <w:basedOn w:val="5"/>
    <w:next w:val="a0"/>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a0"/>
    <w:rsid w:val="004D3A22"/>
    <w:pPr>
      <w:keepLines/>
      <w:spacing w:after="180"/>
      <w:ind w:left="1135" w:hanging="851"/>
    </w:pPr>
    <w:rPr>
      <w:rFonts w:eastAsiaTheme="minorEastAsia"/>
      <w:sz w:val="20"/>
      <w:lang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4D3A22"/>
    <w:pPr>
      <w:keepNext/>
      <w:keepLines/>
    </w:pPr>
    <w:rPr>
      <w:rFonts w:ascii="Arial" w:eastAsiaTheme="minorEastAsia" w:hAnsi="Arial"/>
      <w:sz w:val="18"/>
      <w:lang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4D3A22"/>
    <w:pPr>
      <w:keepLines/>
      <w:spacing w:after="180"/>
      <w:ind w:left="1702" w:hanging="1418"/>
    </w:pPr>
    <w:rPr>
      <w:rFonts w:eastAsiaTheme="minorEastAsia"/>
      <w:sz w:val="20"/>
      <w:lang w:eastAsia="en-US"/>
    </w:rPr>
  </w:style>
  <w:style w:type="paragraph" w:customStyle="1" w:styleId="FP">
    <w:name w:val="FP"/>
    <w:basedOn w:val="a0"/>
    <w:qFormat/>
    <w:rsid w:val="004D3A22"/>
    <w:rPr>
      <w:rFonts w:eastAsiaTheme="minorEastAsia"/>
      <w:sz w:val="20"/>
      <w:lang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4D3A22"/>
    <w:pPr>
      <w:spacing w:after="180"/>
      <w:ind w:left="1418" w:hanging="284"/>
    </w:pPr>
    <w:rPr>
      <w:rFonts w:eastAsiaTheme="minorEastAsia"/>
      <w:sz w:val="20"/>
      <w:lang w:eastAsia="en-US"/>
    </w:rPr>
  </w:style>
  <w:style w:type="paragraph" w:customStyle="1" w:styleId="B5">
    <w:name w:val="B5"/>
    <w:basedOn w:val="a0"/>
    <w:qFormat/>
    <w:rsid w:val="004D3A22"/>
    <w:pPr>
      <w:spacing w:after="180"/>
      <w:ind w:left="1702" w:hanging="284"/>
    </w:pPr>
    <w:rPr>
      <w:rFonts w:eastAsiaTheme="minorEastAsia"/>
      <w:sz w:val="20"/>
      <w:lang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a0"/>
    <w:rsid w:val="004D3A22"/>
    <w:pPr>
      <w:spacing w:after="180"/>
    </w:pPr>
    <w:rPr>
      <w:rFonts w:eastAsiaTheme="minorEastAsia"/>
      <w:i/>
      <w:color w:val="0000FF"/>
      <w:sz w:val="20"/>
      <w:lang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a2"/>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4D3A22"/>
    <w:rPr>
      <w:rFonts w:ascii="Arial" w:eastAsiaTheme="minorEastAsia" w:hAnsi="Arial"/>
      <w:sz w:val="18"/>
      <w:lang w:val="en-GB" w:eastAsia="en-US"/>
    </w:rPr>
  </w:style>
  <w:style w:type="character" w:customStyle="1" w:styleId="PLChar">
    <w:name w:val="PL Char"/>
    <w:basedOn w:val="a1"/>
    <w:link w:val="PL"/>
    <w:locked/>
    <w:rsid w:val="004D3A22"/>
    <w:rPr>
      <w:rFonts w:ascii="Courier New" w:eastAsiaTheme="minorEastAsia" w:hAnsi="Courier New"/>
      <w:sz w:val="16"/>
      <w:lang w:val="en-GB" w:eastAsia="en-US"/>
    </w:rPr>
  </w:style>
  <w:style w:type="paragraph" w:customStyle="1" w:styleId="12">
    <w:name w:val="正文1"/>
    <w:qFormat/>
    <w:rsid w:val="004D3A22"/>
    <w:rPr>
      <w:rFonts w:eastAsia="宋体" w:cs="Times"/>
      <w:sz w:val="24"/>
      <w:szCs w:val="24"/>
      <w:lang w:eastAsia="zh-CN"/>
    </w:rPr>
  </w:style>
  <w:style w:type="paragraph" w:customStyle="1" w:styleId="Style1">
    <w:name w:val="Style1"/>
    <w:basedOn w:val="a0"/>
    <w:qFormat/>
    <w:rsid w:val="004D3A2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qFormat/>
    <w:rsid w:val="004D3A22"/>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4D3A22"/>
    <w:pPr>
      <w:numPr>
        <w:ilvl w:val="1"/>
        <w:numId w:val="6"/>
      </w:numPr>
    </w:pPr>
    <w:rPr>
      <w:rFonts w:ascii="Times" w:eastAsia="Batang" w:hAnsi="Times"/>
      <w:sz w:val="20"/>
      <w:szCs w:val="24"/>
      <w:lang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a0"/>
    <w:qFormat/>
    <w:rsid w:val="004D3A22"/>
    <w:pPr>
      <w:numPr>
        <w:ilvl w:val="2"/>
        <w:numId w:val="6"/>
      </w:numPr>
    </w:pPr>
    <w:rPr>
      <w:rFonts w:ascii="Times" w:eastAsia="Batang" w:hAnsi="Times"/>
      <w:sz w:val="20"/>
      <w:szCs w:val="24"/>
      <w:lang w:eastAsia="en-US"/>
    </w:rPr>
  </w:style>
  <w:style w:type="paragraph" w:customStyle="1" w:styleId="bullet4">
    <w:name w:val="bullet4"/>
    <w:basedOn w:val="a0"/>
    <w:qFormat/>
    <w:rsid w:val="004D3A22"/>
    <w:pPr>
      <w:numPr>
        <w:ilvl w:val="3"/>
        <w:numId w:val="6"/>
      </w:numPr>
    </w:pPr>
    <w:rPr>
      <w:rFonts w:ascii="Times" w:eastAsia="Batang" w:hAnsi="Times"/>
      <w:sz w:val="20"/>
      <w:szCs w:val="24"/>
      <w:lang w:eastAsia="en-US"/>
    </w:rPr>
  </w:style>
  <w:style w:type="character" w:customStyle="1" w:styleId="normaltextrun">
    <w:name w:val="normaltextrun"/>
    <w:basedOn w:val="a1"/>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3">
    <w:name w:val="未处理的提及1"/>
    <w:basedOn w:val="a1"/>
    <w:uiPriority w:val="99"/>
    <w:semiHidden/>
    <w:unhideWhenUsed/>
    <w:qFormat/>
    <w:rsid w:val="004D3A22"/>
    <w:rPr>
      <w:color w:val="605E5C"/>
      <w:shd w:val="clear" w:color="auto" w:fill="E1DFDD"/>
    </w:rPr>
  </w:style>
  <w:style w:type="paragraph" w:customStyle="1" w:styleId="tal0">
    <w:name w:val="tal"/>
    <w:basedOn w:val="a0"/>
    <w:uiPriority w:val="99"/>
    <w:semiHidden/>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ff7">
    <w:name w:val="本文 字元"/>
    <w:basedOn w:val="a1"/>
    <w:link w:val="14"/>
    <w:qFormat/>
    <w:locked/>
    <w:rsid w:val="004D3A22"/>
    <w:rPr>
      <w:rFonts w:cs="Times"/>
    </w:rPr>
  </w:style>
  <w:style w:type="paragraph" w:customStyle="1" w:styleId="14">
    <w:name w:val="本文1"/>
    <w:basedOn w:val="a0"/>
    <w:link w:val="aff7"/>
    <w:rsid w:val="004D3A22"/>
    <w:pPr>
      <w:spacing w:after="120"/>
      <w:jc w:val="both"/>
    </w:pPr>
    <w:rPr>
      <w:rFonts w:ascii="Times" w:eastAsia="MS Mincho" w:hAnsi="Times" w:cs="Times"/>
      <w:sz w:val="20"/>
      <w:lang w:val="en-US"/>
    </w:rPr>
  </w:style>
  <w:style w:type="character" w:customStyle="1" w:styleId="40">
    <w:name w:val="标题 4 字符"/>
    <w:basedOn w:val="a1"/>
    <w:link w:val="4"/>
    <w:rsid w:val="004D3A22"/>
    <w:rPr>
      <w:rFonts w:ascii="Arial" w:eastAsia="MS Gothic" w:hAnsi="Arial"/>
      <w:i/>
      <w:sz w:val="24"/>
      <w:lang w:val="en-GB"/>
    </w:rPr>
  </w:style>
  <w:style w:type="paragraph" w:customStyle="1" w:styleId="aff8">
    <w:name w:val="a"/>
    <w:basedOn w:val="a0"/>
    <w:uiPriority w:val="99"/>
    <w:rsid w:val="004D3A22"/>
    <w:pPr>
      <w:autoSpaceDE w:val="0"/>
      <w:autoSpaceDN w:val="0"/>
      <w:spacing w:after="180" w:line="252" w:lineRule="auto"/>
      <w:ind w:firstLine="420"/>
    </w:pPr>
    <w:rPr>
      <w:rFonts w:ascii="MS Mincho" w:eastAsia="MS Mincho"/>
      <w:sz w:val="21"/>
      <w:szCs w:val="21"/>
      <w:lang w:val="en-US" w:eastAsia="zh-CN"/>
    </w:rPr>
  </w:style>
  <w:style w:type="character" w:customStyle="1" w:styleId="tlid-translation">
    <w:name w:val="tlid-translation"/>
    <w:basedOn w:val="a1"/>
    <w:rsid w:val="004D3A22"/>
  </w:style>
  <w:style w:type="character" w:customStyle="1" w:styleId="TALChar">
    <w:name w:val="TAL Char"/>
    <w:qFormat/>
    <w:rsid w:val="001033CD"/>
    <w:rPr>
      <w:rFonts w:ascii="Arial" w:eastAsia="PMingLiU" w:hAnsi="Arial" w:cs="Times New Roman"/>
      <w:kern w:val="2"/>
      <w:sz w:val="18"/>
    </w:rPr>
  </w:style>
  <w:style w:type="paragraph" w:styleId="aff9">
    <w:name w:val="Revision"/>
    <w:hidden/>
    <w:uiPriority w:val="99"/>
    <w:semiHidden/>
    <w:rsid w:val="008947C1"/>
    <w:rPr>
      <w:rFonts w:ascii="Times New Roman" w:eastAsia="MS Gothic"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2427970">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596140243">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780957902">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965695862">
      <w:bodyDiv w:val="1"/>
      <w:marLeft w:val="0"/>
      <w:marRight w:val="0"/>
      <w:marTop w:val="0"/>
      <w:marBottom w:val="0"/>
      <w:divBdr>
        <w:top w:val="none" w:sz="0" w:space="0" w:color="auto"/>
        <w:left w:val="none" w:sz="0" w:space="0" w:color="auto"/>
        <w:bottom w:val="none" w:sz="0" w:space="0" w:color="auto"/>
        <w:right w:val="none" w:sz="0" w:space="0" w:color="auto"/>
      </w:divBdr>
      <w:divsChild>
        <w:div w:id="1554610449">
          <w:marLeft w:val="0"/>
          <w:marRight w:val="0"/>
          <w:marTop w:val="0"/>
          <w:marBottom w:val="0"/>
          <w:divBdr>
            <w:top w:val="none" w:sz="0" w:space="0" w:color="auto"/>
            <w:left w:val="none" w:sz="0" w:space="0" w:color="auto"/>
            <w:bottom w:val="none" w:sz="0" w:space="0" w:color="auto"/>
            <w:right w:val="none" w:sz="0" w:space="0" w:color="auto"/>
          </w:divBdr>
        </w:div>
      </w:divsChild>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920864090">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C42057C-AD56-4820-8AE5-AF6AC18CDDA8}">
  <ds:schemaRefs>
    <ds:schemaRef ds:uri="http://schemas.openxmlformats.org/officeDocument/2006/bibliography"/>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4C18BFDC-4717-4F90-A67A-885603E6639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448</Words>
  <Characters>2558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Huang Rui</cp:lastModifiedBy>
  <cp:revision>8</cp:revision>
  <cp:lastPrinted>2017-08-09T04:40:00Z</cp:lastPrinted>
  <dcterms:created xsi:type="dcterms:W3CDTF">2023-11-03T02:33:00Z</dcterms:created>
  <dcterms:modified xsi:type="dcterms:W3CDTF">2023-11-03T06:51:00Z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(3)Ea9QzOjdjM+EvIldyBDdg1/qPuERc029SAptu161UekOleyTpeqr57HAnQf1HInfjXyJrGAA C2B0ERuOKSqELxfXc4kHNieJHBeQZN05sObL4pguOsj0Ec24tUlW20JBq/A3iy8YmRpaEHN9 BVJ85K/peBnT/gvG8WrdDYG0kdCU3PHw2b30lZikxWQiKdxafBskitu5GCFMyfclf7qfWKMw wD4UXyqEkO+GD/OxYa</vt:lpwstr>
  </property>
  <property fmtid="{D5CDD505-2E9C-101B-9397-08002B2CF9AE}" pid="3" name="_2015_ms_pID_7253431">
    <vt:lpwstr>3nRl1zRNgn+kipxFd/VI56+WoVbSkQNsCrvgocMLC2IN4aZVy1nPtq HoLXli0j+7xF2RzFuyzjEtcD3b0JXMhsqw2Q/OlS/D2SrIGCO4qCr6z88akahF2FFDkvR+UU ZP0RR1mM1CpAGR284cxwQXW9TeSREbFhqJmgfAz65Lhmer1D59wup2kkv1ktw0weFUVpMoSV Oztz++7DK2Mw9RA2q1K9Ns5v/8LWfCNq/hJ/</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G+btMN2clhoxtpp/etldOZk=</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y fmtid="{D5CDD505-2E9C-101B-9397-08002B2CF9AE}" pid="19" name="_dlc_DocIdItemGuid">
    <vt:lpwstr>a5e9590f-2451-4cf0-bb02-8aa0e890fefb</vt:lpwstr>
  </property>
  <property fmtid="{D5CDD505-2E9C-101B-9397-08002B2CF9AE}" pid="20" name="CWM79ac284079f811ee800037e2000036e2">
    <vt:lpwstr>CWMAFItPjmJzr5Gz8i3OJq5atJmdmyIdIz0QZ19ZfoGt35L0QP43HQQeqK6Qot1VdW10ssW01Bg5TT8FcMLxiiwfA==</vt:lpwstr>
  </property>
</Properties>
</file>